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E92E" w14:textId="77777777" w:rsidR="006C57C0" w:rsidRPr="00097DBC" w:rsidRDefault="006C57C0" w:rsidP="006C57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DB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9E4F59" wp14:editId="6D56E93D">
            <wp:simplePos x="0" y="0"/>
            <wp:positionH relativeFrom="column">
              <wp:posOffset>2399665</wp:posOffset>
            </wp:positionH>
            <wp:positionV relativeFrom="paragraph">
              <wp:posOffset>-136525</wp:posOffset>
            </wp:positionV>
            <wp:extent cx="1267460" cy="627380"/>
            <wp:effectExtent l="0" t="0" r="889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0608D" w14:textId="77777777" w:rsidR="006C57C0" w:rsidRPr="00097DBC" w:rsidRDefault="006C57C0" w:rsidP="006C57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24EF12" w14:textId="77777777" w:rsidR="00F24BB0" w:rsidRPr="00581015" w:rsidRDefault="00F24BB0" w:rsidP="006C57C0">
      <w:pPr>
        <w:spacing w:line="360" w:lineRule="auto"/>
        <w:jc w:val="center"/>
        <w:rPr>
          <w:rFonts w:ascii="Arial" w:hAnsi="Arial" w:cs="Arial"/>
          <w:b/>
          <w:bCs/>
        </w:rPr>
      </w:pPr>
      <w:r w:rsidRPr="00581015">
        <w:rPr>
          <w:rFonts w:ascii="Arial" w:hAnsi="Arial" w:cs="Arial"/>
          <w:b/>
          <w:bCs/>
        </w:rPr>
        <w:t>JAIPURIA INSTITUTE OF MANAGEMENT, NOIDA</w:t>
      </w:r>
    </w:p>
    <w:p w14:paraId="06C60AB6" w14:textId="6D8B64D6" w:rsidR="001F3248" w:rsidRPr="00926C2F" w:rsidRDefault="00F24BB0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>PGDM (SM)</w:t>
      </w:r>
    </w:p>
    <w:p w14:paraId="293702FD" w14:textId="17A858D6" w:rsidR="00184133" w:rsidRPr="00926C2F" w:rsidRDefault="00295D58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>SECOND</w:t>
      </w:r>
      <w:r w:rsidR="00CF4F4A" w:rsidRPr="00926C2F">
        <w:rPr>
          <w:rFonts w:ascii="Arial" w:hAnsi="Arial" w:cs="Arial"/>
          <w:b/>
          <w:bCs/>
        </w:rPr>
        <w:t xml:space="preserve"> </w:t>
      </w:r>
      <w:r w:rsidR="006C57C0" w:rsidRPr="00926C2F">
        <w:rPr>
          <w:rFonts w:ascii="Arial" w:hAnsi="Arial" w:cs="Arial"/>
          <w:b/>
          <w:bCs/>
        </w:rPr>
        <w:t xml:space="preserve">TRIMESTER (Batch </w:t>
      </w:r>
      <w:r w:rsidR="00FB73F9" w:rsidRPr="00926C2F">
        <w:rPr>
          <w:rFonts w:ascii="Arial" w:hAnsi="Arial" w:cs="Arial"/>
          <w:b/>
          <w:bCs/>
        </w:rPr>
        <w:t>20</w:t>
      </w:r>
      <w:r w:rsidR="0030074F" w:rsidRPr="00926C2F">
        <w:rPr>
          <w:rFonts w:ascii="Arial" w:hAnsi="Arial" w:cs="Arial"/>
          <w:b/>
          <w:bCs/>
        </w:rPr>
        <w:t>2</w:t>
      </w:r>
      <w:r w:rsidR="00B5536D" w:rsidRPr="00926C2F">
        <w:rPr>
          <w:rFonts w:ascii="Arial" w:hAnsi="Arial" w:cs="Arial"/>
          <w:b/>
          <w:bCs/>
        </w:rPr>
        <w:t>5</w:t>
      </w:r>
      <w:r w:rsidR="00B02F18" w:rsidRPr="00926C2F">
        <w:rPr>
          <w:rFonts w:ascii="Arial" w:hAnsi="Arial" w:cs="Arial"/>
          <w:b/>
          <w:bCs/>
        </w:rPr>
        <w:t>-2</w:t>
      </w:r>
      <w:r w:rsidR="00B5536D" w:rsidRPr="00926C2F">
        <w:rPr>
          <w:rFonts w:ascii="Arial" w:hAnsi="Arial" w:cs="Arial"/>
          <w:b/>
          <w:bCs/>
        </w:rPr>
        <w:t>7</w:t>
      </w:r>
      <w:r w:rsidR="006C57C0" w:rsidRPr="00926C2F">
        <w:rPr>
          <w:rFonts w:ascii="Arial" w:hAnsi="Arial" w:cs="Arial"/>
          <w:b/>
          <w:bCs/>
        </w:rPr>
        <w:t>)</w:t>
      </w:r>
      <w:r w:rsidR="00AE583E" w:rsidRPr="00926C2F">
        <w:rPr>
          <w:rFonts w:ascii="Arial" w:hAnsi="Arial" w:cs="Arial"/>
          <w:b/>
          <w:bCs/>
        </w:rPr>
        <w:t xml:space="preserve"> </w:t>
      </w:r>
    </w:p>
    <w:p w14:paraId="322F118F" w14:textId="56C32D1D" w:rsidR="004D4B7C" w:rsidRDefault="00F24BB0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581015">
        <w:rPr>
          <w:rFonts w:ascii="Arial" w:hAnsi="Arial" w:cs="Arial"/>
          <w:b/>
          <w:bCs/>
        </w:rPr>
        <w:t>END TERM EXAM</w:t>
      </w:r>
      <w:r w:rsidR="004276E5" w:rsidRPr="00581015">
        <w:rPr>
          <w:rFonts w:ascii="Arial" w:hAnsi="Arial" w:cs="Arial"/>
          <w:b/>
          <w:bCs/>
        </w:rPr>
        <w:t>INATIONS</w:t>
      </w:r>
      <w:r w:rsidR="00097DBC" w:rsidRPr="00581015">
        <w:rPr>
          <w:rFonts w:ascii="Arial" w:hAnsi="Arial" w:cs="Arial"/>
          <w:b/>
          <w:bCs/>
        </w:rPr>
        <w:t xml:space="preserve">, </w:t>
      </w:r>
      <w:r w:rsidR="00295D58">
        <w:rPr>
          <w:rFonts w:ascii="Arial" w:hAnsi="Arial" w:cs="Arial"/>
          <w:b/>
          <w:bCs/>
        </w:rPr>
        <w:t>JANUARY</w:t>
      </w:r>
      <w:r w:rsidR="00F559A6">
        <w:rPr>
          <w:rFonts w:ascii="Arial" w:hAnsi="Arial" w:cs="Arial"/>
          <w:b/>
          <w:bCs/>
        </w:rPr>
        <w:t xml:space="preserve"> </w:t>
      </w:r>
      <w:r w:rsidR="0030074F">
        <w:rPr>
          <w:rFonts w:ascii="Arial" w:hAnsi="Arial" w:cs="Arial"/>
          <w:b/>
          <w:bCs/>
        </w:rPr>
        <w:t>202</w:t>
      </w:r>
      <w:r w:rsidR="00295D58">
        <w:rPr>
          <w:rFonts w:ascii="Arial" w:hAnsi="Arial" w:cs="Arial"/>
          <w:b/>
          <w:bCs/>
        </w:rPr>
        <w:t>6</w:t>
      </w:r>
    </w:p>
    <w:p w14:paraId="3FA0FBDF" w14:textId="68852FA9" w:rsidR="00AB491B" w:rsidRDefault="00B5536D" w:rsidP="00184133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 xml:space="preserve">SET-1 </w:t>
      </w:r>
      <w:r w:rsidR="00926C2F">
        <w:rPr>
          <w:rFonts w:ascii="Arial" w:hAnsi="Arial" w:cs="Arial"/>
          <w:b/>
          <w:bCs/>
        </w:rPr>
        <w:t xml:space="preserve">– SEC </w:t>
      </w:r>
      <w:r w:rsidR="008A49CA">
        <w:rPr>
          <w:rFonts w:ascii="Arial" w:hAnsi="Arial" w:cs="Arial"/>
          <w:b/>
          <w:bCs/>
        </w:rPr>
        <w:t>MB</w:t>
      </w:r>
    </w:p>
    <w:p w14:paraId="4E759429" w14:textId="77777777" w:rsidR="00AE583E" w:rsidRPr="00184133" w:rsidRDefault="00AE583E" w:rsidP="00184133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9899" w:type="dxa"/>
        <w:tblLook w:val="04A0" w:firstRow="1" w:lastRow="0" w:firstColumn="1" w:lastColumn="0" w:noHBand="0" w:noVBand="1"/>
      </w:tblPr>
      <w:tblGrid>
        <w:gridCol w:w="1615"/>
        <w:gridCol w:w="5220"/>
        <w:gridCol w:w="1800"/>
        <w:gridCol w:w="1264"/>
      </w:tblGrid>
      <w:tr w:rsidR="004276E5" w:rsidRPr="00097DBC" w14:paraId="1A5EB6B9" w14:textId="77777777" w:rsidTr="00581015">
        <w:trPr>
          <w:trHeight w:val="440"/>
        </w:trPr>
        <w:tc>
          <w:tcPr>
            <w:tcW w:w="1615" w:type="dxa"/>
            <w:vAlign w:val="center"/>
          </w:tcPr>
          <w:p w14:paraId="1DEB6F6F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Course Name</w:t>
            </w:r>
          </w:p>
        </w:tc>
        <w:tc>
          <w:tcPr>
            <w:tcW w:w="5220" w:type="dxa"/>
            <w:vAlign w:val="center"/>
          </w:tcPr>
          <w:p w14:paraId="6C1EAB7F" w14:textId="5D77DA23" w:rsidR="004276E5" w:rsidRPr="00581015" w:rsidRDefault="00FA3C86" w:rsidP="004276E5">
            <w:pPr>
              <w:rPr>
                <w:rFonts w:ascii="Arial" w:hAnsi="Arial" w:cs="Arial"/>
                <w:bCs/>
              </w:rPr>
            </w:pPr>
            <w:r w:rsidRPr="00FA3C86">
              <w:rPr>
                <w:rFonts w:ascii="Arial" w:hAnsi="Arial" w:cs="Arial"/>
                <w:b/>
                <w:bCs/>
              </w:rPr>
              <w:t>Essentials of Business Analytics</w:t>
            </w:r>
          </w:p>
        </w:tc>
        <w:tc>
          <w:tcPr>
            <w:tcW w:w="1800" w:type="dxa"/>
            <w:vAlign w:val="center"/>
          </w:tcPr>
          <w:p w14:paraId="6FA60D7C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Course Code</w:t>
            </w:r>
          </w:p>
        </w:tc>
        <w:tc>
          <w:tcPr>
            <w:tcW w:w="1264" w:type="dxa"/>
            <w:vAlign w:val="center"/>
          </w:tcPr>
          <w:p w14:paraId="5060530B" w14:textId="1493D45F" w:rsidR="004276E5" w:rsidRPr="00581015" w:rsidRDefault="00FA3C86" w:rsidP="004276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20801</w:t>
            </w:r>
          </w:p>
        </w:tc>
      </w:tr>
      <w:tr w:rsidR="004276E5" w:rsidRPr="00097DBC" w14:paraId="79A4F949" w14:textId="77777777" w:rsidTr="00581015">
        <w:trPr>
          <w:trHeight w:val="440"/>
        </w:trPr>
        <w:tc>
          <w:tcPr>
            <w:tcW w:w="1615" w:type="dxa"/>
            <w:vAlign w:val="center"/>
          </w:tcPr>
          <w:p w14:paraId="3E9495FF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Max. Time</w:t>
            </w:r>
          </w:p>
        </w:tc>
        <w:tc>
          <w:tcPr>
            <w:tcW w:w="5220" w:type="dxa"/>
            <w:vAlign w:val="center"/>
          </w:tcPr>
          <w:p w14:paraId="654B39B7" w14:textId="77777777" w:rsidR="004276E5" w:rsidRPr="00581015" w:rsidRDefault="00752705" w:rsidP="004276E5">
            <w:pPr>
              <w:rPr>
                <w:rFonts w:ascii="Arial" w:hAnsi="Arial" w:cs="Arial"/>
                <w:b/>
                <w:bCs/>
              </w:rPr>
            </w:pPr>
            <w:r w:rsidRPr="00581015">
              <w:rPr>
                <w:rFonts w:ascii="Arial" w:hAnsi="Arial" w:cs="Arial"/>
                <w:b/>
                <w:bCs/>
              </w:rPr>
              <w:t>2 hours</w:t>
            </w:r>
          </w:p>
        </w:tc>
        <w:tc>
          <w:tcPr>
            <w:tcW w:w="1800" w:type="dxa"/>
            <w:vAlign w:val="center"/>
          </w:tcPr>
          <w:p w14:paraId="11F218C5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Max. Marks</w:t>
            </w:r>
          </w:p>
        </w:tc>
        <w:tc>
          <w:tcPr>
            <w:tcW w:w="1264" w:type="dxa"/>
            <w:vAlign w:val="center"/>
          </w:tcPr>
          <w:p w14:paraId="0FACF7A4" w14:textId="77777777" w:rsidR="004276E5" w:rsidRPr="00581015" w:rsidRDefault="00752705" w:rsidP="004276E5">
            <w:pPr>
              <w:rPr>
                <w:rFonts w:ascii="Arial" w:hAnsi="Arial" w:cs="Arial"/>
                <w:b/>
                <w:bCs/>
              </w:rPr>
            </w:pPr>
            <w:r w:rsidRPr="00581015">
              <w:rPr>
                <w:rFonts w:ascii="Arial" w:hAnsi="Arial" w:cs="Arial"/>
                <w:b/>
                <w:bCs/>
              </w:rPr>
              <w:t>40</w:t>
            </w:r>
            <w:r w:rsidR="00694694" w:rsidRPr="00581015">
              <w:rPr>
                <w:rFonts w:ascii="Arial" w:hAnsi="Arial" w:cs="Arial"/>
                <w:b/>
                <w:bCs/>
              </w:rPr>
              <w:t xml:space="preserve"> MM</w:t>
            </w:r>
          </w:p>
        </w:tc>
      </w:tr>
    </w:tbl>
    <w:p w14:paraId="48FC53E4" w14:textId="77777777" w:rsidR="004276E5" w:rsidRPr="009F33DA" w:rsidRDefault="004276E5" w:rsidP="00F24BB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BD2F40" w14:textId="5642B2D3" w:rsidR="006A0E40" w:rsidRPr="009F33DA" w:rsidRDefault="00F24BB0" w:rsidP="006A0E40">
      <w:pPr>
        <w:rPr>
          <w:rFonts w:ascii="Times New Roman" w:hAnsi="Times New Roman"/>
          <w:b/>
          <w:bCs/>
          <w:sz w:val="24"/>
          <w:szCs w:val="24"/>
        </w:rPr>
      </w:pPr>
      <w:r w:rsidRPr="009F33DA">
        <w:rPr>
          <w:rFonts w:ascii="Times New Roman" w:hAnsi="Times New Roman"/>
          <w:bCs/>
          <w:sz w:val="24"/>
          <w:szCs w:val="24"/>
        </w:rPr>
        <w:t>INSTRUCTIONS:</w:t>
      </w:r>
      <w:r w:rsidRPr="009F33DA">
        <w:rPr>
          <w:rFonts w:ascii="Times New Roman" w:hAnsi="Times New Roman"/>
          <w:sz w:val="24"/>
          <w:szCs w:val="24"/>
        </w:rPr>
        <w:t xml:space="preserve"> </w:t>
      </w:r>
      <w:r w:rsidR="009F33DA" w:rsidRPr="009F33DA">
        <w:rPr>
          <w:rFonts w:ascii="Times New Roman" w:hAnsi="Times New Roman"/>
          <w:sz w:val="24"/>
          <w:szCs w:val="24"/>
        </w:rPr>
        <w:t>(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Read them very carefully)</w:t>
      </w:r>
    </w:p>
    <w:p w14:paraId="5E2BFBE9" w14:textId="77777777" w:rsidR="009F33DA" w:rsidRPr="009F33DA" w:rsidRDefault="009F33DA" w:rsidP="006A0E40">
      <w:pPr>
        <w:rPr>
          <w:rFonts w:ascii="Times New Roman" w:hAnsi="Times New Roman"/>
          <w:sz w:val="24"/>
          <w:szCs w:val="24"/>
        </w:rPr>
      </w:pPr>
    </w:p>
    <w:p w14:paraId="73EAA903" w14:textId="2D39C145" w:rsidR="00433D7D" w:rsidRDefault="006A0E40" w:rsidP="006A0E40">
      <w:pPr>
        <w:rPr>
          <w:rFonts w:ascii="Times New Roman" w:hAnsi="Times New Roman"/>
          <w:sz w:val="24"/>
          <w:szCs w:val="24"/>
        </w:rPr>
      </w:pPr>
      <w:r w:rsidRPr="009F33DA">
        <w:rPr>
          <w:rFonts w:ascii="Times New Roman" w:hAnsi="Times New Roman"/>
          <w:sz w:val="24"/>
          <w:szCs w:val="24"/>
        </w:rPr>
        <w:t xml:space="preserve">a. This is an </w:t>
      </w:r>
      <w:r w:rsidRPr="009F33DA">
        <w:rPr>
          <w:rFonts w:ascii="Times New Roman" w:hAnsi="Times New Roman"/>
          <w:b/>
          <w:bCs/>
          <w:sz w:val="24"/>
          <w:szCs w:val="24"/>
        </w:rPr>
        <w:t>open-book examination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b. You are required to submit </w:t>
      </w:r>
      <w:r w:rsidRPr="009F33DA">
        <w:rPr>
          <w:rFonts w:ascii="Times New Roman" w:hAnsi="Times New Roman"/>
          <w:b/>
          <w:bCs/>
          <w:sz w:val="24"/>
          <w:szCs w:val="24"/>
        </w:rPr>
        <w:t>one Excel workbook (.xlsx)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c. Answer </w:t>
      </w:r>
      <w:r w:rsidRPr="009F33DA">
        <w:rPr>
          <w:rFonts w:ascii="Times New Roman" w:hAnsi="Times New Roman"/>
          <w:b/>
          <w:bCs/>
          <w:sz w:val="24"/>
          <w:szCs w:val="24"/>
        </w:rPr>
        <w:t>all sub-parts</w:t>
      </w:r>
      <w:r w:rsidRPr="009F33DA">
        <w:rPr>
          <w:rFonts w:ascii="Times New Roman" w:hAnsi="Times New Roman"/>
          <w:sz w:val="24"/>
          <w:szCs w:val="24"/>
        </w:rPr>
        <w:t xml:space="preserve"> of the question in </w:t>
      </w:r>
      <w:r w:rsidRPr="009F33DA">
        <w:rPr>
          <w:rFonts w:ascii="Times New Roman" w:hAnsi="Times New Roman"/>
          <w:b/>
          <w:bCs/>
          <w:sz w:val="24"/>
          <w:szCs w:val="24"/>
        </w:rPr>
        <w:t>separate worksheets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d. Name worksheets as </w:t>
      </w:r>
      <w:r w:rsidRPr="009F33DA">
        <w:rPr>
          <w:rFonts w:ascii="Times New Roman" w:hAnsi="Times New Roman"/>
          <w:b/>
          <w:bCs/>
          <w:sz w:val="24"/>
          <w:szCs w:val="24"/>
        </w:rPr>
        <w:t>Q1, Q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2</w:t>
      </w:r>
      <w:r w:rsidRPr="009F33DA">
        <w:rPr>
          <w:rFonts w:ascii="Times New Roman" w:hAnsi="Times New Roman"/>
          <w:b/>
          <w:bCs/>
          <w:sz w:val="24"/>
          <w:szCs w:val="24"/>
        </w:rPr>
        <w:t>, … Q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5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e. Write brief managerial interpretations </w:t>
      </w:r>
      <w:r w:rsidRPr="009F33DA">
        <w:rPr>
          <w:rFonts w:ascii="Times New Roman" w:hAnsi="Times New Roman"/>
          <w:b/>
          <w:bCs/>
          <w:sz w:val="24"/>
          <w:szCs w:val="24"/>
        </w:rPr>
        <w:t>within the Excel sheet</w:t>
      </w:r>
      <w:r w:rsidRPr="009F33DA">
        <w:rPr>
          <w:rFonts w:ascii="Times New Roman" w:hAnsi="Times New Roman"/>
          <w:sz w:val="24"/>
          <w:szCs w:val="24"/>
        </w:rPr>
        <w:t xml:space="preserve"> wherever required.</w:t>
      </w:r>
      <w:r w:rsidRPr="009F33DA">
        <w:rPr>
          <w:rFonts w:ascii="Times New Roman" w:hAnsi="Times New Roman"/>
          <w:sz w:val="24"/>
          <w:szCs w:val="24"/>
        </w:rPr>
        <w:br/>
        <w:t xml:space="preserve">f. Refer to the </w:t>
      </w:r>
      <w:r w:rsidR="00433D7D">
        <w:rPr>
          <w:rFonts w:ascii="Times New Roman" w:hAnsi="Times New Roman"/>
          <w:sz w:val="24"/>
          <w:szCs w:val="24"/>
        </w:rPr>
        <w:t>provided</w:t>
      </w:r>
      <w:r w:rsidR="00433D7D" w:rsidRPr="00433D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3D7D">
        <w:rPr>
          <w:rFonts w:ascii="Times New Roman" w:hAnsi="Times New Roman"/>
          <w:sz w:val="24"/>
          <w:szCs w:val="24"/>
        </w:rPr>
        <w:t xml:space="preserve">dataset and </w:t>
      </w:r>
      <w:r w:rsidRPr="009F33DA">
        <w:rPr>
          <w:rFonts w:ascii="Times New Roman" w:hAnsi="Times New Roman"/>
          <w:b/>
          <w:bCs/>
          <w:sz w:val="24"/>
          <w:szCs w:val="24"/>
        </w:rPr>
        <w:t>Data Dictionary</w:t>
      </w:r>
      <w:r w:rsidRPr="009F33DA">
        <w:rPr>
          <w:rFonts w:ascii="Times New Roman" w:hAnsi="Times New Roman"/>
          <w:sz w:val="24"/>
          <w:szCs w:val="24"/>
        </w:rPr>
        <w:t xml:space="preserve"> </w:t>
      </w:r>
      <w:r w:rsidR="00433D7D">
        <w:rPr>
          <w:rFonts w:ascii="Times New Roman" w:hAnsi="Times New Roman"/>
          <w:sz w:val="24"/>
          <w:szCs w:val="24"/>
        </w:rPr>
        <w:t xml:space="preserve">for exam. </w:t>
      </w:r>
    </w:p>
    <w:p w14:paraId="214456D8" w14:textId="718A6362" w:rsidR="006A0E40" w:rsidRPr="009F33DA" w:rsidRDefault="006A0E40" w:rsidP="006A0E40">
      <w:pPr>
        <w:rPr>
          <w:rFonts w:ascii="Times New Roman" w:hAnsi="Times New Roman"/>
          <w:sz w:val="24"/>
          <w:szCs w:val="24"/>
        </w:rPr>
      </w:pPr>
      <w:r w:rsidRPr="009F33DA">
        <w:rPr>
          <w:rFonts w:ascii="Times New Roman" w:hAnsi="Times New Roman"/>
          <w:sz w:val="24"/>
          <w:szCs w:val="24"/>
        </w:rPr>
        <w:t xml:space="preserve">g. Marks for each </w:t>
      </w:r>
      <w:r w:rsidR="008A49CA">
        <w:rPr>
          <w:rFonts w:ascii="Times New Roman" w:hAnsi="Times New Roman"/>
          <w:sz w:val="24"/>
          <w:szCs w:val="24"/>
        </w:rPr>
        <w:t xml:space="preserve">question </w:t>
      </w:r>
      <w:r w:rsidR="008A49CA" w:rsidRPr="009F33DA">
        <w:rPr>
          <w:rFonts w:ascii="Times New Roman" w:hAnsi="Times New Roman"/>
          <w:sz w:val="24"/>
          <w:szCs w:val="24"/>
        </w:rPr>
        <w:t>are</w:t>
      </w:r>
      <w:r w:rsidRPr="009F33DA">
        <w:rPr>
          <w:rFonts w:ascii="Times New Roman" w:hAnsi="Times New Roman"/>
          <w:sz w:val="24"/>
          <w:szCs w:val="24"/>
        </w:rPr>
        <w:t xml:space="preserve"> indicated in brackets.</w:t>
      </w:r>
      <w:r w:rsidR="009F33DA" w:rsidRPr="009F33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14:paraId="08B4E032" w14:textId="77777777" w:rsidR="00F24BB0" w:rsidRPr="00097DBC" w:rsidRDefault="00F24BB0" w:rsidP="00F24BB0">
      <w:pPr>
        <w:rPr>
          <w:rFonts w:ascii="Arial" w:hAnsi="Arial" w:cs="Arial"/>
          <w:sz w:val="24"/>
          <w:szCs w:val="24"/>
        </w:rPr>
      </w:pPr>
    </w:p>
    <w:p w14:paraId="7D79E4DA" w14:textId="1903837D" w:rsidR="008A49CA" w:rsidRDefault="00433D7D" w:rsidP="008A49CA">
      <w:pPr>
        <w:rPr>
          <w:rFonts w:ascii="Times New Roman" w:hAnsi="Times New Roman"/>
          <w:b/>
          <w:bCs/>
          <w:sz w:val="28"/>
          <w:szCs w:val="28"/>
        </w:rPr>
      </w:pPr>
      <w:r w:rsidRPr="00433D7D">
        <w:rPr>
          <w:rFonts w:ascii="Times New Roman" w:hAnsi="Times New Roman"/>
          <w:b/>
          <w:bCs/>
          <w:sz w:val="28"/>
          <w:szCs w:val="28"/>
        </w:rPr>
        <w:t xml:space="preserve">Read the case below and answer </w:t>
      </w:r>
      <w:r>
        <w:rPr>
          <w:rFonts w:ascii="Times New Roman" w:hAnsi="Times New Roman"/>
          <w:b/>
          <w:bCs/>
          <w:sz w:val="28"/>
          <w:szCs w:val="28"/>
        </w:rPr>
        <w:t xml:space="preserve">all </w:t>
      </w:r>
      <w:r w:rsidRPr="00433D7D">
        <w:rPr>
          <w:rFonts w:ascii="Times New Roman" w:hAnsi="Times New Roman"/>
          <w:b/>
          <w:bCs/>
          <w:sz w:val="28"/>
          <w:szCs w:val="28"/>
        </w:rPr>
        <w:t xml:space="preserve">the </w:t>
      </w:r>
      <w:r>
        <w:rPr>
          <w:rFonts w:ascii="Times New Roman" w:hAnsi="Times New Roman"/>
          <w:b/>
          <w:bCs/>
          <w:sz w:val="28"/>
          <w:szCs w:val="28"/>
        </w:rPr>
        <w:t>questions 1-5</w:t>
      </w:r>
    </w:p>
    <w:p w14:paraId="1C6BB8D7" w14:textId="77777777" w:rsidR="008A49CA" w:rsidRPr="008A49CA" w:rsidRDefault="008A49CA" w:rsidP="008A49CA">
      <w:pPr>
        <w:rPr>
          <w:rFonts w:ascii="Times New Roman" w:hAnsi="Times New Roman"/>
          <w:b/>
          <w:bCs/>
          <w:sz w:val="28"/>
          <w:szCs w:val="28"/>
        </w:rPr>
      </w:pPr>
    </w:p>
    <w:p w14:paraId="4D1A0BB4" w14:textId="77777777" w:rsidR="008A49CA" w:rsidRPr="008A49CA" w:rsidRDefault="008A49CA" w:rsidP="008A49CA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Business Scenario: Amazon Now – 10-Minute Delivery Pilot</w:t>
      </w:r>
    </w:p>
    <w:p w14:paraId="7B3FE795" w14:textId="77777777" w:rsidR="008A49CA" w:rsidRPr="008A49CA" w:rsidRDefault="008A49CA" w:rsidP="008A49CA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 xml:space="preserve">Amazon entered the Indian market in 2013 and has built one of the country’s largest e-commerce and logistics networks. After more than a decade of operating in India, Amazon has recently launched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“Amazon Now”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, a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10-minute delivery service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, competing with quick-commerce players such as </w:t>
      </w:r>
      <w:proofErr w:type="spellStart"/>
      <w:r w:rsidRPr="008A49CA">
        <w:rPr>
          <w:rFonts w:ascii="Times New Roman" w:hAnsi="Times New Roman"/>
          <w:sz w:val="28"/>
          <w:szCs w:val="28"/>
          <w:lang w:val="en-IN"/>
        </w:rPr>
        <w:t>Blinkit</w:t>
      </w:r>
      <w:proofErr w:type="spellEnd"/>
      <w:r w:rsidRPr="008A49CA">
        <w:rPr>
          <w:rFonts w:ascii="Times New Roman" w:hAnsi="Times New Roman"/>
          <w:sz w:val="28"/>
          <w:szCs w:val="28"/>
          <w:lang w:val="en-IN"/>
        </w:rPr>
        <w:t xml:space="preserve"> and </w:t>
      </w:r>
      <w:proofErr w:type="spellStart"/>
      <w:r w:rsidRPr="008A49CA">
        <w:rPr>
          <w:rFonts w:ascii="Times New Roman" w:hAnsi="Times New Roman"/>
          <w:sz w:val="28"/>
          <w:szCs w:val="28"/>
          <w:lang w:val="en-IN"/>
        </w:rPr>
        <w:t>Zepto</w:t>
      </w:r>
      <w:proofErr w:type="spellEnd"/>
      <w:r w:rsidRPr="008A49CA">
        <w:rPr>
          <w:rFonts w:ascii="Times New Roman" w:hAnsi="Times New Roman"/>
          <w:sz w:val="28"/>
          <w:szCs w:val="28"/>
          <w:lang w:val="en-IN"/>
        </w:rPr>
        <w:t>.</w:t>
      </w:r>
    </w:p>
    <w:p w14:paraId="5DA42E3F" w14:textId="77777777" w:rsidR="008A49CA" w:rsidRPr="008A49CA" w:rsidRDefault="008A49CA" w:rsidP="008A49CA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>Unlike regular e-commerce delivery, a 10-minute delivery model requires:</w:t>
      </w:r>
    </w:p>
    <w:p w14:paraId="7E8F0F1C" w14:textId="77777777" w:rsidR="008A49CA" w:rsidRPr="008A49CA" w:rsidRDefault="008A49CA" w:rsidP="008A49CA">
      <w:pPr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>Highly reliable customers</w:t>
      </w:r>
    </w:p>
    <w:p w14:paraId="51439869" w14:textId="561EE1A1" w:rsidR="008A49CA" w:rsidRPr="008A49CA" w:rsidRDefault="008A49CA" w:rsidP="008A49CA">
      <w:pPr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 xml:space="preserve">Predictable ordering </w:t>
      </w:r>
      <w:r w:rsidR="000B6D1F" w:rsidRPr="008A49CA">
        <w:rPr>
          <w:rFonts w:ascii="Times New Roman" w:hAnsi="Times New Roman"/>
          <w:sz w:val="28"/>
          <w:szCs w:val="28"/>
          <w:lang w:val="en-IN"/>
        </w:rPr>
        <w:t>behaviour</w:t>
      </w:r>
    </w:p>
    <w:p w14:paraId="293ADC12" w14:textId="77777777" w:rsidR="008A49CA" w:rsidRPr="008A49CA" w:rsidRDefault="008A49CA" w:rsidP="008A49CA">
      <w:pPr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>Low cancellation risk</w:t>
      </w:r>
    </w:p>
    <w:p w14:paraId="521975E8" w14:textId="77777777" w:rsidR="008A49CA" w:rsidRPr="008A49CA" w:rsidRDefault="008A49CA" w:rsidP="008A49CA">
      <w:pPr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>Concentrated geographic demand</w:t>
      </w:r>
    </w:p>
    <w:p w14:paraId="35CD172E" w14:textId="3EEB9895" w:rsidR="008A49CA" w:rsidRPr="008A49CA" w:rsidRDefault="008A49CA" w:rsidP="008A49CA">
      <w:pPr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 xml:space="preserve">Faster </w:t>
      </w:r>
      <w:r w:rsidR="000B6D1F" w:rsidRPr="008A49CA">
        <w:rPr>
          <w:rFonts w:ascii="Times New Roman" w:hAnsi="Times New Roman"/>
          <w:sz w:val="28"/>
          <w:szCs w:val="28"/>
          <w:lang w:val="en-IN"/>
        </w:rPr>
        <w:t>fulfilment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 capability</w:t>
      </w:r>
    </w:p>
    <w:p w14:paraId="17FF07A5" w14:textId="77777777" w:rsidR="008A49CA" w:rsidRPr="008A49CA" w:rsidRDefault="008A49CA" w:rsidP="008A49CA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 xml:space="preserve">As a result, Amazon plans to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pilot this service only for a selected set of customers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 before scaling it nationwide.</w:t>
      </w:r>
    </w:p>
    <w:p w14:paraId="18123DA3" w14:textId="6B9ED7F6" w:rsidR="0085009E" w:rsidRPr="008A49CA" w:rsidRDefault="008A49CA" w:rsidP="008A49CA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8A49CA">
        <w:rPr>
          <w:rFonts w:ascii="Times New Roman" w:hAnsi="Times New Roman"/>
          <w:sz w:val="28"/>
          <w:szCs w:val="28"/>
          <w:lang w:val="en-IN"/>
        </w:rPr>
        <w:t xml:space="preserve">You are working as an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Analytics Manager at Amazon India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. Using the provided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order-level transaction dataset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, your task is to identify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 xml:space="preserve">which customers should be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lastRenderedPageBreak/>
        <w:t>offered the 10-minute delivery service on a trial basis</w:t>
      </w:r>
      <w:r w:rsidRPr="008A49CA">
        <w:rPr>
          <w:rFonts w:ascii="Times New Roman" w:hAnsi="Times New Roman"/>
          <w:sz w:val="28"/>
          <w:szCs w:val="28"/>
          <w:lang w:val="en-IN"/>
        </w:rPr>
        <w:t xml:space="preserve">, using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descriptive analytics and Excel-based analysis</w:t>
      </w:r>
      <w:r w:rsidRPr="008A49CA">
        <w:rPr>
          <w:rFonts w:ascii="Times New Roman" w:hAnsi="Times New Roman"/>
          <w:sz w:val="28"/>
          <w:szCs w:val="28"/>
          <w:lang w:val="en-IN"/>
        </w:rPr>
        <w:t>.</w:t>
      </w:r>
    </w:p>
    <w:p w14:paraId="486F8F87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01AD9EF3" w14:textId="7AE20867" w:rsidR="0085009E" w:rsidRPr="0085009E" w:rsidRDefault="0085009E" w:rsidP="0085009E">
      <w:pPr>
        <w:jc w:val="both"/>
        <w:rPr>
          <w:rFonts w:ascii="Times New Roman" w:hAnsi="Times New Roman"/>
          <w:b/>
          <w:bCs/>
          <w:sz w:val="32"/>
          <w:szCs w:val="32"/>
          <w:lang w:val="en-IN"/>
        </w:rPr>
      </w:pPr>
      <w:r w:rsidRPr="0085009E">
        <w:rPr>
          <w:rFonts w:ascii="Times New Roman" w:hAnsi="Times New Roman"/>
          <w:b/>
          <w:bCs/>
          <w:sz w:val="32"/>
          <w:szCs w:val="32"/>
          <w:lang w:val="en-IN"/>
        </w:rPr>
        <w:t>Data Dictionary</w:t>
      </w:r>
    </w:p>
    <w:p w14:paraId="011F044F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26135C35" w14:textId="0086F8F9" w:rsidR="00433D7D" w:rsidRDefault="00433D7D" w:rsidP="0085009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7872"/>
      </w:tblGrid>
      <w:tr w:rsidR="00A947EE" w:rsidRPr="00A947EE" w14:paraId="27BCEA4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E202A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Variable Name</w:t>
            </w:r>
          </w:p>
        </w:tc>
        <w:tc>
          <w:tcPr>
            <w:tcW w:w="0" w:type="auto"/>
            <w:vAlign w:val="center"/>
            <w:hideMark/>
          </w:tcPr>
          <w:p w14:paraId="418BB574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Description</w:t>
            </w:r>
          </w:p>
        </w:tc>
      </w:tr>
      <w:tr w:rsidR="00A947EE" w:rsidRPr="00A947EE" w14:paraId="50DCF1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35B31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Customer</w:t>
            </w:r>
          </w:p>
        </w:tc>
        <w:tc>
          <w:tcPr>
            <w:tcW w:w="0" w:type="auto"/>
            <w:vAlign w:val="center"/>
            <w:hideMark/>
          </w:tcPr>
          <w:p w14:paraId="057E1449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Unique identifier for the customer placing the order</w:t>
            </w:r>
          </w:p>
        </w:tc>
      </w:tr>
      <w:tr w:rsidR="00A947EE" w:rsidRPr="00A947EE" w14:paraId="5AF706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5825E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Order ID</w:t>
            </w:r>
          </w:p>
        </w:tc>
        <w:tc>
          <w:tcPr>
            <w:tcW w:w="0" w:type="auto"/>
            <w:vAlign w:val="center"/>
            <w:hideMark/>
          </w:tcPr>
          <w:p w14:paraId="6AD726C3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Unique identifier assigned to each order</w:t>
            </w:r>
          </w:p>
        </w:tc>
      </w:tr>
      <w:tr w:rsidR="00A947EE" w:rsidRPr="00A947EE" w14:paraId="33449E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3844B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EE71CB1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Date on which the order was placed</w:t>
            </w:r>
          </w:p>
        </w:tc>
      </w:tr>
      <w:tr w:rsidR="00A947EE" w:rsidRPr="00A947EE" w14:paraId="22165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8B387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338C228D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Current status of the order (e.g., Shipped, Delivered to Buyer, Cancelled)</w:t>
            </w:r>
          </w:p>
        </w:tc>
      </w:tr>
      <w:tr w:rsidR="00A947EE" w:rsidRPr="00A947EE" w14:paraId="0019E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51B96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Fulfilment</w:t>
            </w:r>
          </w:p>
        </w:tc>
        <w:tc>
          <w:tcPr>
            <w:tcW w:w="0" w:type="auto"/>
            <w:vAlign w:val="center"/>
            <w:hideMark/>
          </w:tcPr>
          <w:p w14:paraId="0680391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Indicates whether the order was fulfilled by Amazon or by a Merchant</w:t>
            </w:r>
          </w:p>
        </w:tc>
      </w:tr>
      <w:tr w:rsidR="00A947EE" w:rsidRPr="00A947EE" w14:paraId="0C7C60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4FFE7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Sales Channel</w:t>
            </w:r>
          </w:p>
        </w:tc>
        <w:tc>
          <w:tcPr>
            <w:tcW w:w="0" w:type="auto"/>
            <w:vAlign w:val="center"/>
            <w:hideMark/>
          </w:tcPr>
          <w:p w14:paraId="69CA2F1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Platform through which the order was placed (e.g., Amazon.in)</w:t>
            </w:r>
          </w:p>
        </w:tc>
      </w:tr>
      <w:tr w:rsidR="00A947EE" w:rsidRPr="00A947EE" w14:paraId="1B75D7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DC9C5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Ship-service-level</w:t>
            </w:r>
          </w:p>
        </w:tc>
        <w:tc>
          <w:tcPr>
            <w:tcW w:w="0" w:type="auto"/>
            <w:vAlign w:val="center"/>
            <w:hideMark/>
          </w:tcPr>
          <w:p w14:paraId="32525439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Type of shipping service selected (e.g., Standard, Expedited)</w:t>
            </w:r>
          </w:p>
        </w:tc>
      </w:tr>
      <w:tr w:rsidR="00A947EE" w:rsidRPr="00A947EE" w14:paraId="454867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4D226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Style</w:t>
            </w:r>
          </w:p>
        </w:tc>
        <w:tc>
          <w:tcPr>
            <w:tcW w:w="0" w:type="auto"/>
            <w:vAlign w:val="center"/>
            <w:hideMark/>
          </w:tcPr>
          <w:p w14:paraId="098EC5D6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Internal product style identifier</w:t>
            </w:r>
          </w:p>
        </w:tc>
      </w:tr>
      <w:tr w:rsidR="00A947EE" w:rsidRPr="00A947EE" w14:paraId="6E749A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6D58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SKU</w:t>
            </w:r>
          </w:p>
        </w:tc>
        <w:tc>
          <w:tcPr>
            <w:tcW w:w="0" w:type="auto"/>
            <w:vAlign w:val="center"/>
            <w:hideMark/>
          </w:tcPr>
          <w:p w14:paraId="37F9350A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Stock Keeping Unit representing the product variant</w:t>
            </w:r>
          </w:p>
        </w:tc>
      </w:tr>
      <w:tr w:rsidR="00A947EE" w:rsidRPr="00A947EE" w14:paraId="182CF8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9C581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30FA94D8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Product category (e.g., Kurta, Set, Top, Western Dress)</w:t>
            </w:r>
          </w:p>
        </w:tc>
      </w:tr>
      <w:tr w:rsidR="00A947EE" w:rsidRPr="00A947EE" w14:paraId="614B05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45BBF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Size</w:t>
            </w:r>
          </w:p>
        </w:tc>
        <w:tc>
          <w:tcPr>
            <w:tcW w:w="0" w:type="auto"/>
            <w:vAlign w:val="center"/>
            <w:hideMark/>
          </w:tcPr>
          <w:p w14:paraId="43B06622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Size of the product ordered</w:t>
            </w:r>
          </w:p>
        </w:tc>
      </w:tr>
      <w:tr w:rsidR="00A947EE" w:rsidRPr="00A947EE" w14:paraId="36A413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2202A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ASIN</w:t>
            </w:r>
          </w:p>
        </w:tc>
        <w:tc>
          <w:tcPr>
            <w:tcW w:w="0" w:type="auto"/>
            <w:vAlign w:val="center"/>
            <w:hideMark/>
          </w:tcPr>
          <w:p w14:paraId="3638A87A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Amazon Standard Identification Number for the product</w:t>
            </w:r>
          </w:p>
        </w:tc>
      </w:tr>
      <w:tr w:rsidR="00A947EE" w:rsidRPr="00A947EE" w14:paraId="5F98E8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FC045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Courier Status</w:t>
            </w:r>
          </w:p>
        </w:tc>
        <w:tc>
          <w:tcPr>
            <w:tcW w:w="0" w:type="auto"/>
            <w:vAlign w:val="center"/>
            <w:hideMark/>
          </w:tcPr>
          <w:p w14:paraId="72FFEFA1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Shipping status reported by the courier partner</w:t>
            </w:r>
          </w:p>
        </w:tc>
      </w:tr>
      <w:tr w:rsidR="00A947EE" w:rsidRPr="00A947EE" w14:paraId="4BCD70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EF2F8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Qty</w:t>
            </w:r>
          </w:p>
        </w:tc>
        <w:tc>
          <w:tcPr>
            <w:tcW w:w="0" w:type="auto"/>
            <w:vAlign w:val="center"/>
            <w:hideMark/>
          </w:tcPr>
          <w:p w14:paraId="408BBC8E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Number of units ordered</w:t>
            </w:r>
          </w:p>
        </w:tc>
      </w:tr>
      <w:tr w:rsidR="00A947EE" w:rsidRPr="00A947EE" w14:paraId="2CA24F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A3A95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Currency</w:t>
            </w:r>
          </w:p>
        </w:tc>
        <w:tc>
          <w:tcPr>
            <w:tcW w:w="0" w:type="auto"/>
            <w:vAlign w:val="center"/>
            <w:hideMark/>
          </w:tcPr>
          <w:p w14:paraId="3D5623A5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Currency in which the transaction amount is recorded</w:t>
            </w:r>
          </w:p>
        </w:tc>
      </w:tr>
      <w:tr w:rsidR="00A947EE" w:rsidRPr="00A947EE" w14:paraId="58FD4E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683EB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Amount</w:t>
            </w:r>
          </w:p>
        </w:tc>
        <w:tc>
          <w:tcPr>
            <w:tcW w:w="0" w:type="auto"/>
            <w:vAlign w:val="center"/>
            <w:hideMark/>
          </w:tcPr>
          <w:p w14:paraId="658FCECC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Total order value for the transaction</w:t>
            </w:r>
          </w:p>
        </w:tc>
      </w:tr>
      <w:tr w:rsidR="00A947EE" w:rsidRPr="00A947EE" w14:paraId="5E9B9F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082F8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Ship-city</w:t>
            </w:r>
          </w:p>
        </w:tc>
        <w:tc>
          <w:tcPr>
            <w:tcW w:w="0" w:type="auto"/>
            <w:vAlign w:val="center"/>
            <w:hideMark/>
          </w:tcPr>
          <w:p w14:paraId="5C6D0D14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City to which the order was shipped</w:t>
            </w:r>
          </w:p>
        </w:tc>
      </w:tr>
      <w:tr w:rsidR="00A947EE" w:rsidRPr="00A947EE" w14:paraId="452A83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EEFD1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Ship-state</w:t>
            </w:r>
          </w:p>
        </w:tc>
        <w:tc>
          <w:tcPr>
            <w:tcW w:w="0" w:type="auto"/>
            <w:vAlign w:val="center"/>
            <w:hideMark/>
          </w:tcPr>
          <w:p w14:paraId="5652E51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State to which the order was shipped</w:t>
            </w:r>
          </w:p>
        </w:tc>
      </w:tr>
      <w:tr w:rsidR="00A947EE" w:rsidRPr="00A947EE" w14:paraId="379699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96845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Ship-postal-code</w:t>
            </w:r>
          </w:p>
        </w:tc>
        <w:tc>
          <w:tcPr>
            <w:tcW w:w="0" w:type="auto"/>
            <w:vAlign w:val="center"/>
            <w:hideMark/>
          </w:tcPr>
          <w:p w14:paraId="1D21DFE2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Postal (PIN) code of the delivery location</w:t>
            </w:r>
          </w:p>
        </w:tc>
      </w:tr>
      <w:tr w:rsidR="00A947EE" w:rsidRPr="00A947EE" w14:paraId="3F5CD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E1B8D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Ship-country</w:t>
            </w:r>
          </w:p>
        </w:tc>
        <w:tc>
          <w:tcPr>
            <w:tcW w:w="0" w:type="auto"/>
            <w:vAlign w:val="center"/>
            <w:hideMark/>
          </w:tcPr>
          <w:p w14:paraId="2BF3B469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Country of delivery</w:t>
            </w:r>
          </w:p>
        </w:tc>
      </w:tr>
      <w:tr w:rsidR="00A947EE" w:rsidRPr="00A947EE" w14:paraId="671594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E7908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Promotion-ids</w:t>
            </w:r>
          </w:p>
        </w:tc>
        <w:tc>
          <w:tcPr>
            <w:tcW w:w="0" w:type="auto"/>
            <w:vAlign w:val="center"/>
            <w:hideMark/>
          </w:tcPr>
          <w:p w14:paraId="39D62350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Promotional offers or discounts applied to the order</w:t>
            </w:r>
          </w:p>
        </w:tc>
      </w:tr>
      <w:tr w:rsidR="00A947EE" w:rsidRPr="00A947EE" w14:paraId="0B9879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03DDB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B2B</w:t>
            </w:r>
          </w:p>
        </w:tc>
        <w:tc>
          <w:tcPr>
            <w:tcW w:w="0" w:type="auto"/>
            <w:vAlign w:val="center"/>
            <w:hideMark/>
          </w:tcPr>
          <w:p w14:paraId="52B1D72B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Indicates whether the order is a business-to-business transaction (TRUE/FALSE)</w:t>
            </w:r>
          </w:p>
        </w:tc>
      </w:tr>
      <w:tr w:rsidR="00A947EE" w:rsidRPr="00A947EE" w14:paraId="74F6E0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AECE9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Fulfilled-by</w:t>
            </w:r>
          </w:p>
        </w:tc>
        <w:tc>
          <w:tcPr>
            <w:tcW w:w="0" w:type="auto"/>
            <w:vAlign w:val="center"/>
            <w:hideMark/>
          </w:tcPr>
          <w:p w14:paraId="33AFA919" w14:textId="77777777" w:rsidR="00A947EE" w:rsidRPr="00A947EE" w:rsidRDefault="00A947EE" w:rsidP="00A947EE">
            <w:pPr>
              <w:jc w:val="both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Logistics program used for </w:t>
            </w:r>
            <w:proofErr w:type="spellStart"/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>fulfillment</w:t>
            </w:r>
            <w:proofErr w:type="spellEnd"/>
            <w:r w:rsidRPr="00A947E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(e.g., Easy Ship)</w:t>
            </w:r>
          </w:p>
        </w:tc>
      </w:tr>
    </w:tbl>
    <w:p w14:paraId="28C1F1B9" w14:textId="77777777" w:rsidR="00A947EE" w:rsidRDefault="00A947E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7BC30A2F" w14:textId="77777777" w:rsidR="00A947EE" w:rsidRDefault="00A947E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2506B2B0" w14:textId="24B7F74C" w:rsidR="00AF66B0" w:rsidRPr="00AF66B0" w:rsidRDefault="00AF66B0" w:rsidP="00015152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1) Order Behaviour Summary (6 Marks)</w:t>
      </w:r>
    </w:p>
    <w:p w14:paraId="0D01C86E" w14:textId="5BB69F1A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  <w:r w:rsidRPr="00AF66B0">
        <w:rPr>
          <w:rFonts w:ascii="Times New Roman" w:hAnsi="Times New Roman"/>
          <w:sz w:val="28"/>
          <w:szCs w:val="28"/>
          <w:lang w:val="en-IN"/>
        </w:rPr>
        <w:t xml:space="preserve">Apply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descriptive analytics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to summarize order behaviour for each unique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customer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present in the dataset by computing key order-level metrics using non-cancelled transactions only.</w:t>
      </w:r>
    </w:p>
    <w:p w14:paraId="1872EA2C" w14:textId="3B07DC42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0B8E5508" w14:textId="77777777" w:rsidR="00AF66B0" w:rsidRPr="00AF66B0" w:rsidRDefault="00AF66B0" w:rsidP="00015152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2) Reliability and Delivery Performance Analysis (8 Marks)</w:t>
      </w:r>
    </w:p>
    <w:p w14:paraId="6E60CC79" w14:textId="6E31AD90" w:rsidR="00AF66B0" w:rsidRDefault="00AF66B0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  <w:proofErr w:type="spellStart"/>
      <w:r w:rsidRPr="00AF66B0">
        <w:rPr>
          <w:rFonts w:ascii="Times New Roman" w:hAnsi="Times New Roman"/>
          <w:sz w:val="28"/>
          <w:szCs w:val="28"/>
          <w:lang w:val="en-IN"/>
        </w:rPr>
        <w:t>Analyze</w:t>
      </w:r>
      <w:proofErr w:type="spellEnd"/>
      <w:r w:rsidRPr="00AF66B0">
        <w:rPr>
          <w:rFonts w:ascii="Times New Roman" w:hAnsi="Times New Roman"/>
          <w:sz w:val="28"/>
          <w:szCs w:val="28"/>
          <w:lang w:val="en-IN"/>
        </w:rPr>
        <w:t xml:space="preserve"> customer-wise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order fulfilment reliability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by examining the distribution of shipped and cancelled </w:t>
      </w:r>
      <w:r w:rsidR="00112A81" w:rsidRPr="00AF66B0">
        <w:rPr>
          <w:rFonts w:ascii="Times New Roman" w:hAnsi="Times New Roman"/>
          <w:sz w:val="28"/>
          <w:szCs w:val="28"/>
          <w:lang w:val="en-IN"/>
        </w:rPr>
        <w:t>orders and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identify customers demonstrating consistently successful delivery outcomes.</w:t>
      </w:r>
    </w:p>
    <w:p w14:paraId="7C4943EB" w14:textId="77777777" w:rsidR="009D1F36" w:rsidRDefault="009D1F36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</w:p>
    <w:p w14:paraId="4DE162BC" w14:textId="77777777" w:rsidR="009D1F36" w:rsidRDefault="009D1F36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</w:p>
    <w:p w14:paraId="385B59D4" w14:textId="77777777" w:rsidR="009D1F36" w:rsidRPr="00AF66B0" w:rsidRDefault="009D1F36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</w:p>
    <w:p w14:paraId="1D37070C" w14:textId="77777777" w:rsid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69D69388" w14:textId="3799AAB7" w:rsidR="00AF66B0" w:rsidRPr="00AF66B0" w:rsidRDefault="00AF66B0" w:rsidP="00015152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lastRenderedPageBreak/>
        <w:t>3) Service-Level and Fulfilment Readiness Assessment (8 Marks)</w:t>
      </w:r>
    </w:p>
    <w:p w14:paraId="67E6BE0B" w14:textId="79BEA096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  <w:r w:rsidRPr="00AF66B0">
        <w:rPr>
          <w:rFonts w:ascii="Times New Roman" w:hAnsi="Times New Roman"/>
          <w:sz w:val="28"/>
          <w:szCs w:val="28"/>
          <w:lang w:val="en-IN"/>
        </w:rPr>
        <w:t xml:space="preserve">Apply analytical techniques to evaluate customer preferences across different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shipping service levels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and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 xml:space="preserve">fulfilment </w:t>
      </w:r>
      <w:r w:rsidR="00112A81" w:rsidRPr="00AF66B0">
        <w:rPr>
          <w:rFonts w:ascii="Times New Roman" w:hAnsi="Times New Roman"/>
          <w:b/>
          <w:bCs/>
          <w:sz w:val="28"/>
          <w:szCs w:val="28"/>
          <w:lang w:val="en-IN"/>
        </w:rPr>
        <w:t>types</w:t>
      </w:r>
      <w:r w:rsidR="00112A81" w:rsidRPr="00AF66B0">
        <w:rPr>
          <w:rFonts w:ascii="Times New Roman" w:hAnsi="Times New Roman"/>
          <w:sz w:val="28"/>
          <w:szCs w:val="28"/>
          <w:lang w:val="en-IN"/>
        </w:rPr>
        <w:t xml:space="preserve"> and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assess their readiness for faster delivery models.</w:t>
      </w:r>
    </w:p>
    <w:p w14:paraId="1A158C95" w14:textId="631625A8" w:rsid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6DE92986" w14:textId="77777777" w:rsid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398279AC" w14:textId="77777777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47BEE8C6" w14:textId="77777777" w:rsidR="00AF66B0" w:rsidRPr="00AF66B0" w:rsidRDefault="00AF66B0" w:rsidP="00015152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4) 10-Minute Delivery Eligibility Classification (10 Marks)</w:t>
      </w:r>
    </w:p>
    <w:p w14:paraId="01F4DA10" w14:textId="77777777" w:rsidR="00AF66B0" w:rsidRDefault="00AF66B0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  <w:r w:rsidRPr="00AF66B0">
        <w:rPr>
          <w:rFonts w:ascii="Times New Roman" w:hAnsi="Times New Roman"/>
          <w:sz w:val="28"/>
          <w:szCs w:val="28"/>
          <w:lang w:val="en-IN"/>
        </w:rPr>
        <w:t xml:space="preserve">Develop a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rule-based analytical framework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using quantitative criteria derived from order frequency, delivery success, and service-level usage to classify customers as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eligible or not eligible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for the 10-minute delivery pilot.</w:t>
      </w:r>
    </w:p>
    <w:p w14:paraId="304AD57C" w14:textId="77777777" w:rsidR="009D1F36" w:rsidRPr="00AF66B0" w:rsidRDefault="009D1F36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</w:p>
    <w:p w14:paraId="295E3B08" w14:textId="63AF971D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4"/>
          <w:szCs w:val="24"/>
          <w:lang w:val="en-IN"/>
        </w:rPr>
      </w:pPr>
    </w:p>
    <w:p w14:paraId="1F0B639F" w14:textId="77777777" w:rsidR="00AF66B0" w:rsidRPr="00AF66B0" w:rsidRDefault="00AF66B0" w:rsidP="00015152">
      <w:pPr>
        <w:pStyle w:val="ListParagraph"/>
        <w:ind w:left="0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5) Managerial Recommendation for Pilot Implementation (8 Marks)</w:t>
      </w:r>
    </w:p>
    <w:p w14:paraId="12F9A0B5" w14:textId="77777777" w:rsidR="00AF66B0" w:rsidRPr="00AF66B0" w:rsidRDefault="00AF66B0" w:rsidP="00015152">
      <w:pPr>
        <w:pStyle w:val="ListParagraph"/>
        <w:ind w:left="0"/>
        <w:rPr>
          <w:rFonts w:ascii="Times New Roman" w:hAnsi="Times New Roman"/>
          <w:sz w:val="28"/>
          <w:szCs w:val="28"/>
          <w:lang w:val="en-IN"/>
        </w:rPr>
      </w:pPr>
      <w:r w:rsidRPr="00AF66B0">
        <w:rPr>
          <w:rFonts w:ascii="Times New Roman" w:hAnsi="Times New Roman"/>
          <w:sz w:val="28"/>
          <w:szCs w:val="28"/>
          <w:lang w:val="en-IN"/>
        </w:rPr>
        <w:t xml:space="preserve">Synthesize analytical findings to recommend an </w:t>
      </w:r>
      <w:r w:rsidRPr="00AF66B0">
        <w:rPr>
          <w:rFonts w:ascii="Times New Roman" w:hAnsi="Times New Roman"/>
          <w:b/>
          <w:bCs/>
          <w:sz w:val="28"/>
          <w:szCs w:val="28"/>
          <w:lang w:val="en-IN"/>
        </w:rPr>
        <w:t>ideal customer profile</w:t>
      </w:r>
      <w:r w:rsidRPr="00AF66B0">
        <w:rPr>
          <w:rFonts w:ascii="Times New Roman" w:hAnsi="Times New Roman"/>
          <w:sz w:val="28"/>
          <w:szCs w:val="28"/>
          <w:lang w:val="en-IN"/>
        </w:rPr>
        <w:t xml:space="preserve"> for the 10-minute delivery trial and justify the recommendation using data-driven evidence.</w:t>
      </w:r>
    </w:p>
    <w:p w14:paraId="1F6B332D" w14:textId="77777777" w:rsidR="000B6D1F" w:rsidRDefault="000B6D1F" w:rsidP="00015152">
      <w:pPr>
        <w:rPr>
          <w:rFonts w:ascii="Times New Roman" w:hAnsi="Times New Roman"/>
          <w:sz w:val="24"/>
          <w:szCs w:val="24"/>
        </w:rPr>
      </w:pPr>
    </w:p>
    <w:p w14:paraId="316161FD" w14:textId="77777777" w:rsidR="000B6D1F" w:rsidRDefault="000B6D1F" w:rsidP="00015152">
      <w:pPr>
        <w:rPr>
          <w:rFonts w:ascii="Times New Roman" w:hAnsi="Times New Roman"/>
          <w:sz w:val="24"/>
          <w:szCs w:val="24"/>
        </w:rPr>
      </w:pPr>
    </w:p>
    <w:p w14:paraId="688B48CC" w14:textId="77777777" w:rsidR="00A947EE" w:rsidRDefault="00A947EE" w:rsidP="00015152">
      <w:pPr>
        <w:rPr>
          <w:rFonts w:ascii="Times New Roman" w:hAnsi="Times New Roman"/>
          <w:sz w:val="24"/>
          <w:szCs w:val="24"/>
        </w:rPr>
      </w:pPr>
    </w:p>
    <w:p w14:paraId="10D4DAFE" w14:textId="77777777" w:rsidR="00A947EE" w:rsidRDefault="00A947EE" w:rsidP="00015152">
      <w:pPr>
        <w:rPr>
          <w:rFonts w:ascii="Times New Roman" w:hAnsi="Times New Roman"/>
          <w:sz w:val="24"/>
          <w:szCs w:val="24"/>
        </w:rPr>
      </w:pPr>
    </w:p>
    <w:p w14:paraId="066FC601" w14:textId="77777777" w:rsidR="00A947EE" w:rsidRDefault="00A947EE" w:rsidP="00015152">
      <w:pPr>
        <w:rPr>
          <w:rFonts w:ascii="Times New Roman" w:hAnsi="Times New Roman"/>
          <w:sz w:val="24"/>
          <w:szCs w:val="24"/>
        </w:rPr>
      </w:pPr>
    </w:p>
    <w:p w14:paraId="25882310" w14:textId="77777777" w:rsidR="00A947EE" w:rsidRDefault="00A947EE" w:rsidP="00015152">
      <w:pPr>
        <w:rPr>
          <w:rFonts w:ascii="Times New Roman" w:hAnsi="Times New Roman"/>
          <w:sz w:val="24"/>
          <w:szCs w:val="24"/>
        </w:rPr>
      </w:pPr>
    </w:p>
    <w:p w14:paraId="3C4BA8BE" w14:textId="4315CE2C" w:rsidR="00AF66B0" w:rsidRPr="00AF66B0" w:rsidRDefault="00AF66B0" w:rsidP="00015152">
      <w:pPr>
        <w:rPr>
          <w:rFonts w:ascii="Times New Roman" w:hAnsi="Times New Roman"/>
          <w:sz w:val="24"/>
          <w:szCs w:val="24"/>
          <w:lang w:val="en-IN"/>
        </w:rPr>
      </w:pPr>
    </w:p>
    <w:p w14:paraId="7F417DFA" w14:textId="77777777" w:rsidR="00A947EE" w:rsidRDefault="00A947EE" w:rsidP="00015152">
      <w:pPr>
        <w:rPr>
          <w:rFonts w:ascii="Times New Roman" w:hAnsi="Times New Roman"/>
          <w:sz w:val="24"/>
          <w:szCs w:val="24"/>
        </w:rPr>
      </w:pPr>
    </w:p>
    <w:p w14:paraId="657BE02E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67781A64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6A184A3D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2CEFD26F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566ACEC0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11152242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2EC7DCCE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61BC2905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35B617B3" w14:textId="77777777" w:rsidR="0085009E" w:rsidRDefault="0085009E" w:rsidP="00015152">
      <w:pPr>
        <w:rPr>
          <w:rFonts w:ascii="Times New Roman" w:hAnsi="Times New Roman"/>
          <w:sz w:val="24"/>
          <w:szCs w:val="24"/>
        </w:rPr>
      </w:pPr>
    </w:p>
    <w:p w14:paraId="1DCDFB72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22AD89FB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04B5916F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3D8BBE74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336F3A87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22FB98AD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548C63D6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0DD48FB2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4B3F9BF0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6CF85E24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366C0619" w14:textId="77777777" w:rsidR="0085009E" w:rsidRDefault="0085009E" w:rsidP="00015152">
      <w:pPr>
        <w:jc w:val="both"/>
        <w:rPr>
          <w:rFonts w:ascii="Times New Roman" w:hAnsi="Times New Roman"/>
          <w:sz w:val="24"/>
          <w:szCs w:val="24"/>
        </w:rPr>
      </w:pPr>
    </w:p>
    <w:p w14:paraId="5C4DFA2C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668B5347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3DD7F627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3D0535D8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7BA08DCB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p w14:paraId="458CE753" w14:textId="77777777" w:rsidR="0085009E" w:rsidRDefault="0085009E" w:rsidP="0085009E">
      <w:pPr>
        <w:jc w:val="both"/>
        <w:rPr>
          <w:rFonts w:ascii="Times New Roman" w:hAnsi="Times New Roman"/>
          <w:sz w:val="24"/>
          <w:szCs w:val="24"/>
        </w:rPr>
      </w:pPr>
    </w:p>
    <w:sectPr w:rsidR="0085009E" w:rsidSect="00F24BB0">
      <w:footerReference w:type="default" r:id="rId8"/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2E46" w14:textId="77777777" w:rsidR="006A307E" w:rsidRDefault="006A307E" w:rsidP="009D1F36">
      <w:r>
        <w:separator/>
      </w:r>
    </w:p>
  </w:endnote>
  <w:endnote w:type="continuationSeparator" w:id="0">
    <w:p w14:paraId="14F32317" w14:textId="77777777" w:rsidR="006A307E" w:rsidRDefault="006A307E" w:rsidP="009D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361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99DFB" w14:textId="1F0C4A9D" w:rsidR="009D1F36" w:rsidRDefault="009D1F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C7468B" w14:textId="77777777" w:rsidR="009D1F36" w:rsidRDefault="009D1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191E" w14:textId="77777777" w:rsidR="006A307E" w:rsidRDefault="006A307E" w:rsidP="009D1F36">
      <w:r>
        <w:separator/>
      </w:r>
    </w:p>
  </w:footnote>
  <w:footnote w:type="continuationSeparator" w:id="0">
    <w:p w14:paraId="38A9EE43" w14:textId="77777777" w:rsidR="006A307E" w:rsidRDefault="006A307E" w:rsidP="009D1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3172"/>
    <w:multiLevelType w:val="multilevel"/>
    <w:tmpl w:val="3084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31C56"/>
    <w:multiLevelType w:val="multilevel"/>
    <w:tmpl w:val="7A6C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E19A6"/>
    <w:multiLevelType w:val="hybridMultilevel"/>
    <w:tmpl w:val="62F23FC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D72B8"/>
    <w:multiLevelType w:val="hybridMultilevel"/>
    <w:tmpl w:val="B456E324"/>
    <w:lvl w:ilvl="0" w:tplc="995AB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35F6C"/>
    <w:multiLevelType w:val="multilevel"/>
    <w:tmpl w:val="1E34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66488"/>
    <w:multiLevelType w:val="multilevel"/>
    <w:tmpl w:val="E7F0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D3358"/>
    <w:multiLevelType w:val="hybridMultilevel"/>
    <w:tmpl w:val="3A9CE5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FB73A9"/>
    <w:multiLevelType w:val="multilevel"/>
    <w:tmpl w:val="ECC0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23"/>
    <w:multiLevelType w:val="multilevel"/>
    <w:tmpl w:val="BF24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F0B5D"/>
    <w:multiLevelType w:val="hybridMultilevel"/>
    <w:tmpl w:val="C1A8EDC8"/>
    <w:lvl w:ilvl="0" w:tplc="FC2A98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91C4B"/>
    <w:multiLevelType w:val="hybridMultilevel"/>
    <w:tmpl w:val="AB2073F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0298E"/>
    <w:multiLevelType w:val="multilevel"/>
    <w:tmpl w:val="E802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88623C"/>
    <w:multiLevelType w:val="multilevel"/>
    <w:tmpl w:val="B79C5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7143B2"/>
    <w:multiLevelType w:val="hybridMultilevel"/>
    <w:tmpl w:val="A1DAD6C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E6781"/>
    <w:multiLevelType w:val="hybridMultilevel"/>
    <w:tmpl w:val="1D0000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39495">
    <w:abstractNumId w:val="6"/>
  </w:num>
  <w:num w:numId="2" w16cid:durableId="438376866">
    <w:abstractNumId w:val="0"/>
  </w:num>
  <w:num w:numId="3" w16cid:durableId="1362320223">
    <w:abstractNumId w:val="1"/>
  </w:num>
  <w:num w:numId="4" w16cid:durableId="10767631">
    <w:abstractNumId w:val="9"/>
  </w:num>
  <w:num w:numId="5" w16cid:durableId="1895892399">
    <w:abstractNumId w:val="3"/>
  </w:num>
  <w:num w:numId="6" w16cid:durableId="633752385">
    <w:abstractNumId w:val="4"/>
  </w:num>
  <w:num w:numId="7" w16cid:durableId="69892988">
    <w:abstractNumId w:val="14"/>
  </w:num>
  <w:num w:numId="8" w16cid:durableId="1468007169">
    <w:abstractNumId w:val="13"/>
  </w:num>
  <w:num w:numId="9" w16cid:durableId="1267540674">
    <w:abstractNumId w:val="11"/>
  </w:num>
  <w:num w:numId="10" w16cid:durableId="1142699424">
    <w:abstractNumId w:val="7"/>
  </w:num>
  <w:num w:numId="11" w16cid:durableId="789124709">
    <w:abstractNumId w:val="10"/>
  </w:num>
  <w:num w:numId="12" w16cid:durableId="1142042951">
    <w:abstractNumId w:val="2"/>
  </w:num>
  <w:num w:numId="13" w16cid:durableId="804860324">
    <w:abstractNumId w:val="8"/>
  </w:num>
  <w:num w:numId="14" w16cid:durableId="1638104330">
    <w:abstractNumId w:val="12"/>
  </w:num>
  <w:num w:numId="15" w16cid:durableId="720788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E3"/>
    <w:rsid w:val="00000349"/>
    <w:rsid w:val="00015152"/>
    <w:rsid w:val="00022B32"/>
    <w:rsid w:val="0008463D"/>
    <w:rsid w:val="00097DBC"/>
    <w:rsid w:val="000B6D1F"/>
    <w:rsid w:val="000C4673"/>
    <w:rsid w:val="000F14AF"/>
    <w:rsid w:val="000F3CE3"/>
    <w:rsid w:val="00105803"/>
    <w:rsid w:val="0010634A"/>
    <w:rsid w:val="00112A81"/>
    <w:rsid w:val="00184133"/>
    <w:rsid w:val="001F3248"/>
    <w:rsid w:val="002102AF"/>
    <w:rsid w:val="00226429"/>
    <w:rsid w:val="00247451"/>
    <w:rsid w:val="002631EA"/>
    <w:rsid w:val="00274E8F"/>
    <w:rsid w:val="00295D58"/>
    <w:rsid w:val="002E5DC4"/>
    <w:rsid w:val="0030074F"/>
    <w:rsid w:val="0030364E"/>
    <w:rsid w:val="003048DE"/>
    <w:rsid w:val="00333396"/>
    <w:rsid w:val="003F54E8"/>
    <w:rsid w:val="004276E5"/>
    <w:rsid w:val="00433D7D"/>
    <w:rsid w:val="00486476"/>
    <w:rsid w:val="004A0DED"/>
    <w:rsid w:val="004D0FAA"/>
    <w:rsid w:val="004D4B7C"/>
    <w:rsid w:val="004E7782"/>
    <w:rsid w:val="004F682C"/>
    <w:rsid w:val="00500721"/>
    <w:rsid w:val="00516FEA"/>
    <w:rsid w:val="00581015"/>
    <w:rsid w:val="00583B6F"/>
    <w:rsid w:val="006142FA"/>
    <w:rsid w:val="00623E40"/>
    <w:rsid w:val="0062760B"/>
    <w:rsid w:val="00642DB0"/>
    <w:rsid w:val="00694694"/>
    <w:rsid w:val="006A0E40"/>
    <w:rsid w:val="006A307E"/>
    <w:rsid w:val="006B4E65"/>
    <w:rsid w:val="006B76A2"/>
    <w:rsid w:val="006C57C0"/>
    <w:rsid w:val="00752705"/>
    <w:rsid w:val="0085009E"/>
    <w:rsid w:val="008A49CA"/>
    <w:rsid w:val="008B5F3A"/>
    <w:rsid w:val="00926C2F"/>
    <w:rsid w:val="009437A8"/>
    <w:rsid w:val="009D1F36"/>
    <w:rsid w:val="009F33DA"/>
    <w:rsid w:val="00A947EE"/>
    <w:rsid w:val="00AB491B"/>
    <w:rsid w:val="00AC336C"/>
    <w:rsid w:val="00AD5DFF"/>
    <w:rsid w:val="00AE4360"/>
    <w:rsid w:val="00AE583E"/>
    <w:rsid w:val="00AF5237"/>
    <w:rsid w:val="00AF66B0"/>
    <w:rsid w:val="00B02F18"/>
    <w:rsid w:val="00B13F33"/>
    <w:rsid w:val="00B5536D"/>
    <w:rsid w:val="00C004DE"/>
    <w:rsid w:val="00C364A0"/>
    <w:rsid w:val="00C51A79"/>
    <w:rsid w:val="00C542F2"/>
    <w:rsid w:val="00C56BD8"/>
    <w:rsid w:val="00CF4F4A"/>
    <w:rsid w:val="00DD00DF"/>
    <w:rsid w:val="00E13ECF"/>
    <w:rsid w:val="00E677AB"/>
    <w:rsid w:val="00E77C1D"/>
    <w:rsid w:val="00EA009D"/>
    <w:rsid w:val="00EE0D63"/>
    <w:rsid w:val="00F24BB0"/>
    <w:rsid w:val="00F559A6"/>
    <w:rsid w:val="00FA3C86"/>
    <w:rsid w:val="00FB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64BC1"/>
  <w15:chartTrackingRefBased/>
  <w15:docId w15:val="{2F1E44FB-C695-418B-BCD9-C1981E67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B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9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0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1F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F3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D1F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F3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Sharma</dc:creator>
  <cp:keywords/>
  <dc:description/>
  <cp:lastModifiedBy>Sharmila Sharma</cp:lastModifiedBy>
  <cp:revision>17</cp:revision>
  <cp:lastPrinted>2026-01-12T05:48:00Z</cp:lastPrinted>
  <dcterms:created xsi:type="dcterms:W3CDTF">2026-01-09T07:26:00Z</dcterms:created>
  <dcterms:modified xsi:type="dcterms:W3CDTF">2026-01-21T04:16:00Z</dcterms:modified>
</cp:coreProperties>
</file>