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96907" w14:textId="77777777"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21FAF0B3" wp14:editId="32F0CF88">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EF4D3" w14:textId="77777777" w:rsidR="006C57C0" w:rsidRPr="00097DBC" w:rsidRDefault="006C57C0" w:rsidP="006C57C0">
      <w:pPr>
        <w:spacing w:line="360" w:lineRule="auto"/>
        <w:jc w:val="center"/>
        <w:rPr>
          <w:rFonts w:ascii="Arial" w:hAnsi="Arial" w:cs="Arial"/>
          <w:b/>
          <w:bCs/>
          <w:sz w:val="24"/>
          <w:szCs w:val="24"/>
        </w:rPr>
      </w:pPr>
    </w:p>
    <w:p w14:paraId="76334733" w14:textId="77777777" w:rsidR="00F24BB0" w:rsidRPr="00C41727" w:rsidRDefault="00F24BB0" w:rsidP="006C57C0">
      <w:pPr>
        <w:spacing w:line="360" w:lineRule="auto"/>
        <w:jc w:val="center"/>
        <w:rPr>
          <w:rFonts w:ascii="Times New Roman" w:hAnsi="Times New Roman"/>
          <w:b/>
          <w:bCs/>
          <w:sz w:val="24"/>
          <w:szCs w:val="24"/>
        </w:rPr>
      </w:pPr>
      <w:r w:rsidRPr="00C41727">
        <w:rPr>
          <w:rFonts w:ascii="Times New Roman" w:hAnsi="Times New Roman"/>
          <w:b/>
          <w:bCs/>
          <w:sz w:val="24"/>
          <w:szCs w:val="24"/>
        </w:rPr>
        <w:t>JAIPURIA INSTITUTE OF MANAGEMENT, NOIDA</w:t>
      </w:r>
    </w:p>
    <w:p w14:paraId="283F55CE" w14:textId="77777777" w:rsidR="006C57C0" w:rsidRPr="00C41727" w:rsidRDefault="00F24BB0" w:rsidP="006C57C0">
      <w:pPr>
        <w:spacing w:line="360" w:lineRule="auto"/>
        <w:jc w:val="center"/>
        <w:rPr>
          <w:rFonts w:ascii="Times New Roman" w:hAnsi="Times New Roman"/>
          <w:b/>
          <w:bCs/>
          <w:sz w:val="24"/>
          <w:szCs w:val="24"/>
        </w:rPr>
      </w:pPr>
      <w:r w:rsidRPr="00C41727">
        <w:rPr>
          <w:rFonts w:ascii="Times New Roman" w:hAnsi="Times New Roman"/>
          <w:b/>
          <w:bCs/>
          <w:sz w:val="24"/>
          <w:szCs w:val="24"/>
        </w:rPr>
        <w:t>PGDM / PGDM (M) / PGDM (SM)</w:t>
      </w:r>
    </w:p>
    <w:p w14:paraId="20CB976E" w14:textId="497A2E5F" w:rsidR="00F24BB0" w:rsidRPr="00C41727" w:rsidRDefault="00805159" w:rsidP="006C57C0">
      <w:pPr>
        <w:spacing w:line="360" w:lineRule="auto"/>
        <w:jc w:val="center"/>
        <w:rPr>
          <w:rFonts w:ascii="Times New Roman" w:hAnsi="Times New Roman"/>
          <w:b/>
          <w:bCs/>
          <w:sz w:val="24"/>
          <w:szCs w:val="24"/>
        </w:rPr>
      </w:pPr>
      <w:r w:rsidRPr="00C41727">
        <w:rPr>
          <w:rFonts w:ascii="Times New Roman" w:hAnsi="Times New Roman"/>
          <w:b/>
          <w:bCs/>
          <w:sz w:val="24"/>
          <w:szCs w:val="24"/>
        </w:rPr>
        <w:t>THIRD</w:t>
      </w:r>
      <w:r w:rsidR="00C56BD8" w:rsidRPr="00C41727">
        <w:rPr>
          <w:rFonts w:ascii="Times New Roman" w:hAnsi="Times New Roman"/>
          <w:b/>
          <w:bCs/>
          <w:sz w:val="24"/>
          <w:szCs w:val="24"/>
        </w:rPr>
        <w:t xml:space="preserve"> </w:t>
      </w:r>
      <w:r w:rsidR="006C57C0" w:rsidRPr="00C41727">
        <w:rPr>
          <w:rFonts w:ascii="Times New Roman" w:hAnsi="Times New Roman"/>
          <w:b/>
          <w:bCs/>
          <w:sz w:val="24"/>
          <w:szCs w:val="24"/>
        </w:rPr>
        <w:t xml:space="preserve">TRIMESTER (Batch </w:t>
      </w:r>
      <w:r w:rsidR="00FB73F9" w:rsidRPr="00C41727">
        <w:rPr>
          <w:rFonts w:ascii="Times New Roman" w:hAnsi="Times New Roman"/>
          <w:b/>
          <w:bCs/>
          <w:sz w:val="24"/>
          <w:szCs w:val="24"/>
        </w:rPr>
        <w:t>20</w:t>
      </w:r>
      <w:r w:rsidR="00422AD0" w:rsidRPr="00C41727">
        <w:rPr>
          <w:rFonts w:ascii="Times New Roman" w:hAnsi="Times New Roman"/>
          <w:b/>
          <w:bCs/>
          <w:sz w:val="24"/>
          <w:szCs w:val="24"/>
        </w:rPr>
        <w:t>2</w:t>
      </w:r>
      <w:r w:rsidR="006222C1">
        <w:rPr>
          <w:rFonts w:ascii="Times New Roman" w:hAnsi="Times New Roman"/>
          <w:b/>
          <w:bCs/>
          <w:sz w:val="24"/>
          <w:szCs w:val="24"/>
        </w:rPr>
        <w:t>3</w:t>
      </w:r>
      <w:r w:rsidR="00422AD0" w:rsidRPr="00C41727">
        <w:rPr>
          <w:rFonts w:ascii="Times New Roman" w:hAnsi="Times New Roman"/>
          <w:b/>
          <w:bCs/>
          <w:sz w:val="24"/>
          <w:szCs w:val="24"/>
        </w:rPr>
        <w:t>-2</w:t>
      </w:r>
      <w:r w:rsidR="006222C1">
        <w:rPr>
          <w:rFonts w:ascii="Times New Roman" w:hAnsi="Times New Roman"/>
          <w:b/>
          <w:bCs/>
          <w:sz w:val="24"/>
          <w:szCs w:val="24"/>
        </w:rPr>
        <w:t>5</w:t>
      </w:r>
      <w:r w:rsidR="006C57C0" w:rsidRPr="00C41727">
        <w:rPr>
          <w:rFonts w:ascii="Times New Roman" w:hAnsi="Times New Roman"/>
          <w:b/>
          <w:bCs/>
          <w:sz w:val="24"/>
          <w:szCs w:val="24"/>
        </w:rPr>
        <w:t>)</w:t>
      </w:r>
    </w:p>
    <w:p w14:paraId="3D7D1766" w14:textId="3078461A" w:rsidR="00F24BB0" w:rsidRDefault="00E3419D" w:rsidP="006C57C0">
      <w:pPr>
        <w:spacing w:line="360" w:lineRule="auto"/>
        <w:jc w:val="center"/>
        <w:rPr>
          <w:rFonts w:ascii="Times New Roman" w:hAnsi="Times New Roman"/>
          <w:b/>
          <w:bCs/>
          <w:sz w:val="24"/>
          <w:szCs w:val="24"/>
        </w:rPr>
      </w:pPr>
      <w:r w:rsidRPr="00C41727">
        <w:rPr>
          <w:rFonts w:ascii="Times New Roman" w:hAnsi="Times New Roman"/>
          <w:b/>
          <w:bCs/>
          <w:sz w:val="24"/>
          <w:szCs w:val="24"/>
        </w:rPr>
        <w:t>END-TERM</w:t>
      </w:r>
      <w:r w:rsidR="00F24BB0" w:rsidRPr="00C41727">
        <w:rPr>
          <w:rFonts w:ascii="Times New Roman" w:hAnsi="Times New Roman"/>
          <w:b/>
          <w:bCs/>
          <w:sz w:val="24"/>
          <w:szCs w:val="24"/>
        </w:rPr>
        <w:t xml:space="preserve"> </w:t>
      </w:r>
      <w:r w:rsidR="006E762A" w:rsidRPr="00C41727">
        <w:rPr>
          <w:rFonts w:ascii="Times New Roman" w:hAnsi="Times New Roman"/>
          <w:b/>
          <w:bCs/>
          <w:sz w:val="24"/>
          <w:szCs w:val="24"/>
        </w:rPr>
        <w:t>EXAMINATION</w:t>
      </w:r>
      <w:r w:rsidR="0075424F" w:rsidRPr="00C41727">
        <w:rPr>
          <w:rFonts w:ascii="Times New Roman" w:hAnsi="Times New Roman"/>
          <w:b/>
          <w:bCs/>
          <w:sz w:val="24"/>
          <w:szCs w:val="24"/>
        </w:rPr>
        <w:t xml:space="preserve">, APRIL </w:t>
      </w:r>
      <w:r w:rsidR="005B17C9" w:rsidRPr="00C41727">
        <w:rPr>
          <w:rFonts w:ascii="Times New Roman" w:hAnsi="Times New Roman"/>
          <w:b/>
          <w:bCs/>
          <w:sz w:val="24"/>
          <w:szCs w:val="24"/>
        </w:rPr>
        <w:t>202</w:t>
      </w:r>
      <w:r w:rsidR="006222C1">
        <w:rPr>
          <w:rFonts w:ascii="Times New Roman" w:hAnsi="Times New Roman"/>
          <w:b/>
          <w:bCs/>
          <w:sz w:val="24"/>
          <w:szCs w:val="24"/>
        </w:rPr>
        <w:t>4</w:t>
      </w:r>
    </w:p>
    <w:p w14:paraId="498342F5" w14:textId="7BAB8FC0" w:rsidR="00154C74" w:rsidRPr="00C41727" w:rsidRDefault="00154C74" w:rsidP="00154C74">
      <w:pPr>
        <w:spacing w:line="360" w:lineRule="auto"/>
        <w:rPr>
          <w:rFonts w:ascii="Times New Roman" w:hAnsi="Times New Roman"/>
          <w:b/>
          <w:bCs/>
          <w:sz w:val="24"/>
          <w:szCs w:val="24"/>
        </w:rPr>
      </w:pPr>
      <w:r>
        <w:rPr>
          <w:rFonts w:ascii="Times New Roman" w:hAnsi="Times New Roman"/>
          <w:b/>
          <w:bCs/>
          <w:sz w:val="24"/>
          <w:szCs w:val="24"/>
        </w:rPr>
        <w:t xml:space="preserve">                                                                        MAIN</w:t>
      </w:r>
    </w:p>
    <w:p w14:paraId="6CDBFDE5" w14:textId="77777777" w:rsidR="00AB491B" w:rsidRPr="00C41727" w:rsidRDefault="00AB491B" w:rsidP="00F24BB0">
      <w:pPr>
        <w:rPr>
          <w:rFonts w:ascii="Times New Roman" w:hAnsi="Times New Roman"/>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4276E5" w:rsidRPr="00C41727" w14:paraId="5186A28A" w14:textId="77777777" w:rsidTr="00581015">
        <w:trPr>
          <w:trHeight w:val="440"/>
        </w:trPr>
        <w:tc>
          <w:tcPr>
            <w:tcW w:w="1615" w:type="dxa"/>
            <w:vAlign w:val="center"/>
          </w:tcPr>
          <w:p w14:paraId="4EA822DE" w14:textId="77777777" w:rsidR="004276E5" w:rsidRPr="00C41727" w:rsidRDefault="004276E5" w:rsidP="004276E5">
            <w:pPr>
              <w:rPr>
                <w:rFonts w:ascii="Times New Roman" w:hAnsi="Times New Roman"/>
                <w:bCs/>
                <w:sz w:val="24"/>
                <w:szCs w:val="24"/>
              </w:rPr>
            </w:pPr>
            <w:r w:rsidRPr="00C41727">
              <w:rPr>
                <w:rFonts w:ascii="Times New Roman" w:hAnsi="Times New Roman"/>
                <w:bCs/>
                <w:sz w:val="24"/>
                <w:szCs w:val="24"/>
              </w:rPr>
              <w:t>Course Name</w:t>
            </w:r>
          </w:p>
        </w:tc>
        <w:tc>
          <w:tcPr>
            <w:tcW w:w="5220" w:type="dxa"/>
            <w:vAlign w:val="center"/>
          </w:tcPr>
          <w:p w14:paraId="234E85FA" w14:textId="064DAD3B" w:rsidR="004276E5" w:rsidRPr="00C41727" w:rsidRDefault="00E3419D" w:rsidP="004276E5">
            <w:pPr>
              <w:rPr>
                <w:rFonts w:ascii="Times New Roman" w:hAnsi="Times New Roman"/>
                <w:b/>
                <w:sz w:val="24"/>
                <w:szCs w:val="24"/>
              </w:rPr>
            </w:pPr>
            <w:r w:rsidRPr="00C41727">
              <w:rPr>
                <w:rFonts w:ascii="Times New Roman" w:hAnsi="Times New Roman"/>
                <w:b/>
                <w:sz w:val="24"/>
                <w:szCs w:val="24"/>
              </w:rPr>
              <w:t>Advanced Human Resource Management</w:t>
            </w:r>
          </w:p>
        </w:tc>
        <w:tc>
          <w:tcPr>
            <w:tcW w:w="1800" w:type="dxa"/>
            <w:vAlign w:val="center"/>
          </w:tcPr>
          <w:p w14:paraId="16768DCE" w14:textId="77777777" w:rsidR="004276E5" w:rsidRPr="00C41727" w:rsidRDefault="004276E5" w:rsidP="004276E5">
            <w:pPr>
              <w:rPr>
                <w:rFonts w:ascii="Times New Roman" w:hAnsi="Times New Roman"/>
                <w:bCs/>
                <w:sz w:val="24"/>
                <w:szCs w:val="24"/>
              </w:rPr>
            </w:pPr>
            <w:r w:rsidRPr="00C41727">
              <w:rPr>
                <w:rFonts w:ascii="Times New Roman" w:hAnsi="Times New Roman"/>
                <w:bCs/>
                <w:sz w:val="24"/>
                <w:szCs w:val="24"/>
              </w:rPr>
              <w:t>Course Code</w:t>
            </w:r>
          </w:p>
        </w:tc>
        <w:tc>
          <w:tcPr>
            <w:tcW w:w="1264" w:type="dxa"/>
            <w:vAlign w:val="center"/>
          </w:tcPr>
          <w:p w14:paraId="5D2AE456" w14:textId="46624ED1" w:rsidR="004276E5" w:rsidRPr="00C41727" w:rsidRDefault="00E3419D" w:rsidP="004276E5">
            <w:pPr>
              <w:rPr>
                <w:rFonts w:ascii="Times New Roman" w:hAnsi="Times New Roman"/>
                <w:b/>
                <w:bCs/>
                <w:sz w:val="24"/>
                <w:szCs w:val="24"/>
              </w:rPr>
            </w:pPr>
            <w:r w:rsidRPr="00C41727">
              <w:rPr>
                <w:rFonts w:ascii="Times New Roman" w:hAnsi="Times New Roman"/>
                <w:b/>
                <w:bCs/>
                <w:sz w:val="24"/>
                <w:szCs w:val="24"/>
              </w:rPr>
              <w:t>20321</w:t>
            </w:r>
          </w:p>
        </w:tc>
      </w:tr>
      <w:tr w:rsidR="004276E5" w:rsidRPr="00C41727" w14:paraId="7FD496A5" w14:textId="77777777" w:rsidTr="00581015">
        <w:trPr>
          <w:trHeight w:val="440"/>
        </w:trPr>
        <w:tc>
          <w:tcPr>
            <w:tcW w:w="1615" w:type="dxa"/>
            <w:vAlign w:val="center"/>
          </w:tcPr>
          <w:p w14:paraId="3516662B" w14:textId="77777777" w:rsidR="004276E5" w:rsidRPr="00C41727" w:rsidRDefault="004276E5" w:rsidP="004276E5">
            <w:pPr>
              <w:rPr>
                <w:rFonts w:ascii="Times New Roman" w:hAnsi="Times New Roman"/>
                <w:bCs/>
                <w:sz w:val="24"/>
                <w:szCs w:val="24"/>
              </w:rPr>
            </w:pPr>
            <w:r w:rsidRPr="00C41727">
              <w:rPr>
                <w:rFonts w:ascii="Times New Roman" w:hAnsi="Times New Roman"/>
                <w:bCs/>
                <w:sz w:val="24"/>
                <w:szCs w:val="24"/>
              </w:rPr>
              <w:t>Max. Time</w:t>
            </w:r>
          </w:p>
        </w:tc>
        <w:tc>
          <w:tcPr>
            <w:tcW w:w="5220" w:type="dxa"/>
            <w:vAlign w:val="center"/>
          </w:tcPr>
          <w:p w14:paraId="375A57E3" w14:textId="77777777" w:rsidR="004276E5" w:rsidRPr="00C41727" w:rsidRDefault="00752705" w:rsidP="004276E5">
            <w:pPr>
              <w:rPr>
                <w:rFonts w:ascii="Times New Roman" w:hAnsi="Times New Roman"/>
                <w:b/>
                <w:bCs/>
                <w:sz w:val="24"/>
                <w:szCs w:val="24"/>
              </w:rPr>
            </w:pPr>
            <w:r w:rsidRPr="00C41727">
              <w:rPr>
                <w:rFonts w:ascii="Times New Roman" w:hAnsi="Times New Roman"/>
                <w:b/>
                <w:bCs/>
                <w:sz w:val="24"/>
                <w:szCs w:val="24"/>
              </w:rPr>
              <w:t>2 hours</w:t>
            </w:r>
          </w:p>
        </w:tc>
        <w:tc>
          <w:tcPr>
            <w:tcW w:w="1800" w:type="dxa"/>
            <w:vAlign w:val="center"/>
          </w:tcPr>
          <w:p w14:paraId="1FEA7842" w14:textId="77777777" w:rsidR="004276E5" w:rsidRPr="00C41727" w:rsidRDefault="004276E5" w:rsidP="004276E5">
            <w:pPr>
              <w:rPr>
                <w:rFonts w:ascii="Times New Roman" w:hAnsi="Times New Roman"/>
                <w:bCs/>
                <w:sz w:val="24"/>
                <w:szCs w:val="24"/>
              </w:rPr>
            </w:pPr>
            <w:r w:rsidRPr="00C41727">
              <w:rPr>
                <w:rFonts w:ascii="Times New Roman" w:hAnsi="Times New Roman"/>
                <w:bCs/>
                <w:sz w:val="24"/>
                <w:szCs w:val="24"/>
              </w:rPr>
              <w:t>Max. Marks</w:t>
            </w:r>
          </w:p>
        </w:tc>
        <w:tc>
          <w:tcPr>
            <w:tcW w:w="1264" w:type="dxa"/>
            <w:vAlign w:val="center"/>
          </w:tcPr>
          <w:p w14:paraId="011438D3" w14:textId="77777777" w:rsidR="004276E5" w:rsidRPr="00C41727" w:rsidRDefault="00752705" w:rsidP="004276E5">
            <w:pPr>
              <w:rPr>
                <w:rFonts w:ascii="Times New Roman" w:hAnsi="Times New Roman"/>
                <w:b/>
                <w:bCs/>
                <w:sz w:val="24"/>
                <w:szCs w:val="24"/>
              </w:rPr>
            </w:pPr>
            <w:r w:rsidRPr="00C41727">
              <w:rPr>
                <w:rFonts w:ascii="Times New Roman" w:hAnsi="Times New Roman"/>
                <w:b/>
                <w:bCs/>
                <w:sz w:val="24"/>
                <w:szCs w:val="24"/>
              </w:rPr>
              <w:t>40</w:t>
            </w:r>
            <w:r w:rsidR="00694694" w:rsidRPr="00C41727">
              <w:rPr>
                <w:rFonts w:ascii="Times New Roman" w:hAnsi="Times New Roman"/>
                <w:b/>
                <w:bCs/>
                <w:sz w:val="24"/>
                <w:szCs w:val="24"/>
              </w:rPr>
              <w:t xml:space="preserve"> MM</w:t>
            </w:r>
          </w:p>
        </w:tc>
      </w:tr>
    </w:tbl>
    <w:p w14:paraId="19A4274A" w14:textId="77777777" w:rsidR="004276E5" w:rsidRPr="00C41727" w:rsidRDefault="004276E5" w:rsidP="00F24BB0">
      <w:pPr>
        <w:jc w:val="center"/>
        <w:rPr>
          <w:rFonts w:ascii="Times New Roman" w:hAnsi="Times New Roman"/>
          <w:b/>
          <w:sz w:val="24"/>
          <w:szCs w:val="24"/>
        </w:rPr>
      </w:pPr>
    </w:p>
    <w:p w14:paraId="4983FDC0" w14:textId="77777777" w:rsidR="00F24BB0" w:rsidRPr="00C41727" w:rsidRDefault="00F24BB0" w:rsidP="00246B6B">
      <w:pPr>
        <w:jc w:val="both"/>
        <w:rPr>
          <w:rFonts w:ascii="Times New Roman" w:hAnsi="Times New Roman"/>
          <w:b/>
          <w:sz w:val="24"/>
          <w:szCs w:val="24"/>
        </w:rPr>
      </w:pPr>
      <w:r w:rsidRPr="00C41727">
        <w:rPr>
          <w:rFonts w:ascii="Times New Roman" w:hAnsi="Times New Roman"/>
          <w:b/>
          <w:sz w:val="24"/>
          <w:szCs w:val="24"/>
        </w:rPr>
        <w:t xml:space="preserve">INSTRUCTIONS: </w:t>
      </w:r>
    </w:p>
    <w:p w14:paraId="6F94F51F" w14:textId="77777777" w:rsidR="00C53A9E" w:rsidRPr="00C41727" w:rsidRDefault="00C53A9E" w:rsidP="00246B6B">
      <w:pPr>
        <w:pStyle w:val="ListParagraph"/>
        <w:numPr>
          <w:ilvl w:val="0"/>
          <w:numId w:val="1"/>
        </w:numPr>
        <w:jc w:val="both"/>
        <w:rPr>
          <w:rFonts w:ascii="Times New Roman" w:hAnsi="Times New Roman"/>
          <w:sz w:val="24"/>
          <w:szCs w:val="24"/>
        </w:rPr>
      </w:pPr>
      <w:r w:rsidRPr="00C41727">
        <w:rPr>
          <w:rFonts w:ascii="Times New Roman" w:hAnsi="Times New Roman"/>
          <w:sz w:val="24"/>
          <w:szCs w:val="24"/>
        </w:rPr>
        <w:t>All questions are mandatory.</w:t>
      </w:r>
    </w:p>
    <w:p w14:paraId="150771DE" w14:textId="60545192" w:rsidR="00F559A6" w:rsidRPr="00C41727" w:rsidRDefault="00C53A9E" w:rsidP="00246B6B">
      <w:pPr>
        <w:pStyle w:val="ListParagraph"/>
        <w:numPr>
          <w:ilvl w:val="0"/>
          <w:numId w:val="1"/>
        </w:numPr>
        <w:pBdr>
          <w:bottom w:val="single" w:sz="4" w:space="1" w:color="auto"/>
        </w:pBdr>
        <w:jc w:val="both"/>
        <w:rPr>
          <w:rFonts w:ascii="Times New Roman" w:hAnsi="Times New Roman"/>
          <w:sz w:val="24"/>
          <w:szCs w:val="24"/>
        </w:rPr>
      </w:pPr>
      <w:r w:rsidRPr="00C41727">
        <w:rPr>
          <w:rFonts w:ascii="Times New Roman" w:hAnsi="Times New Roman"/>
          <w:sz w:val="24"/>
          <w:szCs w:val="24"/>
        </w:rPr>
        <w:t>Answers should be rich in content and precise with relevant examples.</w:t>
      </w:r>
    </w:p>
    <w:p w14:paraId="136CFD93" w14:textId="77777777" w:rsidR="00F75D76" w:rsidRPr="00C41727" w:rsidRDefault="00F75D76" w:rsidP="00135421">
      <w:pPr>
        <w:jc w:val="both"/>
        <w:rPr>
          <w:rFonts w:ascii="Times New Roman" w:hAnsi="Times New Roman"/>
          <w:b/>
          <w:bCs/>
          <w:sz w:val="24"/>
          <w:szCs w:val="24"/>
        </w:rPr>
      </w:pPr>
    </w:p>
    <w:p w14:paraId="5D9FB53A" w14:textId="6818863A" w:rsidR="00ED43C4" w:rsidRPr="00ED43C4" w:rsidRDefault="00135421" w:rsidP="00ED43C4">
      <w:pPr>
        <w:pStyle w:val="NoSpacing"/>
        <w:rPr>
          <w:rFonts w:ascii="Times New Roman" w:hAnsi="Times New Roman"/>
          <w:sz w:val="24"/>
          <w:szCs w:val="24"/>
          <w:highlight w:val="yellow"/>
        </w:rPr>
      </w:pPr>
      <w:r w:rsidRPr="00C41727">
        <w:rPr>
          <w:rFonts w:ascii="Times New Roman" w:hAnsi="Times New Roman"/>
          <w:b/>
          <w:bCs/>
          <w:sz w:val="24"/>
          <w:szCs w:val="24"/>
        </w:rPr>
        <w:t>1.</w:t>
      </w:r>
      <w:r w:rsidR="00ED43C4" w:rsidRPr="00ED43C4">
        <w:t xml:space="preserve"> </w:t>
      </w:r>
      <w:r w:rsidR="00ED43C4" w:rsidRPr="00ED43C4">
        <w:rPr>
          <w:rFonts w:ascii="Times New Roman" w:hAnsi="Times New Roman"/>
          <w:sz w:val="24"/>
          <w:szCs w:val="24"/>
        </w:rPr>
        <w:t xml:space="preserve">In a board meeting, it was decided that the company would hire a third party for HR Audit. The Chief Executive Officer had an idea that top management should know what the issues related to HR in organizations and how it can be improved. In the above context, what are different approaches to HR Audit?  </w:t>
      </w:r>
      <w:r w:rsidR="00091CB4">
        <w:rPr>
          <w:rFonts w:ascii="Times New Roman" w:hAnsi="Times New Roman"/>
          <w:sz w:val="24"/>
          <w:szCs w:val="24"/>
        </w:rPr>
        <w:t>H</w:t>
      </w:r>
      <w:r w:rsidR="00ED43C4" w:rsidRPr="00ED43C4">
        <w:rPr>
          <w:rFonts w:ascii="Times New Roman" w:hAnsi="Times New Roman"/>
          <w:sz w:val="24"/>
          <w:szCs w:val="24"/>
        </w:rPr>
        <w:t>ow relevant it is in making the HR process smooth. Elaborate and Propose a reply.</w:t>
      </w:r>
    </w:p>
    <w:p w14:paraId="23B463EE" w14:textId="5D8F4D92" w:rsidR="00372A73" w:rsidRDefault="00135421" w:rsidP="00135421">
      <w:pPr>
        <w:jc w:val="both"/>
        <w:rPr>
          <w:rFonts w:ascii="Times New Roman" w:hAnsi="Times New Roman"/>
          <w:sz w:val="24"/>
          <w:szCs w:val="24"/>
        </w:rPr>
      </w:pPr>
      <w:r w:rsidRPr="00C41727">
        <w:rPr>
          <w:rFonts w:ascii="Times New Roman" w:hAnsi="Times New Roman"/>
          <w:sz w:val="24"/>
          <w:szCs w:val="24"/>
        </w:rPr>
        <w:t xml:space="preserve">.   </w:t>
      </w:r>
    </w:p>
    <w:p w14:paraId="474E2D86" w14:textId="7E65D54A" w:rsidR="00135421" w:rsidRPr="00C41727" w:rsidRDefault="00135421" w:rsidP="00135421">
      <w:pPr>
        <w:jc w:val="both"/>
        <w:rPr>
          <w:rFonts w:ascii="Times New Roman" w:hAnsi="Times New Roman"/>
          <w:sz w:val="24"/>
          <w:szCs w:val="24"/>
        </w:rPr>
      </w:pPr>
      <w:r w:rsidRPr="00C41727">
        <w:rPr>
          <w:rFonts w:ascii="Times New Roman" w:hAnsi="Times New Roman"/>
          <w:sz w:val="24"/>
          <w:szCs w:val="24"/>
        </w:rPr>
        <w:t xml:space="preserve">                                                                    </w:t>
      </w:r>
      <w:r w:rsidR="004966B7">
        <w:rPr>
          <w:rFonts w:ascii="Times New Roman" w:hAnsi="Times New Roman"/>
          <w:sz w:val="24"/>
          <w:szCs w:val="24"/>
        </w:rPr>
        <w:t xml:space="preserve">    </w:t>
      </w:r>
    </w:p>
    <w:p w14:paraId="1AFBEDB8" w14:textId="5D5F9FA2" w:rsidR="009159BB" w:rsidRDefault="00372A73" w:rsidP="00246B6B">
      <w:pPr>
        <w:jc w:val="both"/>
        <w:rPr>
          <w:rFonts w:ascii="Times New Roman" w:hAnsi="Times New Roman"/>
          <w:b/>
          <w:bCs/>
          <w:sz w:val="24"/>
          <w:szCs w:val="24"/>
        </w:rPr>
      </w:pPr>
      <w:r>
        <w:rPr>
          <w:rFonts w:ascii="Times New Roman" w:hAnsi="Times New Roman"/>
          <w:sz w:val="24"/>
          <w:szCs w:val="24"/>
        </w:rPr>
        <w:t xml:space="preserve">                                                                                                                                     </w:t>
      </w:r>
      <w:r w:rsidRPr="00C41727">
        <w:rPr>
          <w:rFonts w:ascii="Times New Roman" w:hAnsi="Times New Roman"/>
          <w:b/>
          <w:bCs/>
          <w:sz w:val="24"/>
          <w:szCs w:val="24"/>
        </w:rPr>
        <w:t>(1x10 marks)</w:t>
      </w:r>
    </w:p>
    <w:p w14:paraId="387BF6F3" w14:textId="77777777" w:rsidR="00372A73" w:rsidRPr="00C41727" w:rsidRDefault="00372A73" w:rsidP="00246B6B">
      <w:pPr>
        <w:jc w:val="both"/>
        <w:rPr>
          <w:rFonts w:ascii="Times New Roman" w:hAnsi="Times New Roman"/>
          <w:sz w:val="24"/>
          <w:szCs w:val="24"/>
        </w:rPr>
      </w:pPr>
    </w:p>
    <w:p w14:paraId="09AF352E" w14:textId="1916DEB8" w:rsidR="00C41727" w:rsidRPr="00ED43C4" w:rsidRDefault="000A18F2" w:rsidP="00C41727">
      <w:pPr>
        <w:jc w:val="both"/>
        <w:rPr>
          <w:rFonts w:ascii="Times New Roman" w:eastAsia="Times New Roman" w:hAnsi="Times New Roman"/>
          <w:sz w:val="24"/>
          <w:szCs w:val="24"/>
          <w:lang w:val="en-IN" w:eastAsia="en-IN"/>
        </w:rPr>
      </w:pPr>
      <w:r w:rsidRPr="00C41727">
        <w:rPr>
          <w:rFonts w:ascii="Times New Roman" w:hAnsi="Times New Roman"/>
          <w:b/>
          <w:bCs/>
          <w:sz w:val="24"/>
          <w:szCs w:val="24"/>
        </w:rPr>
        <w:t>2.</w:t>
      </w:r>
      <w:r w:rsidR="00ED43C4" w:rsidRPr="00ED43C4">
        <w:rPr>
          <w:rFonts w:ascii="Times New Roman" w:hAnsi="Times New Roman"/>
          <w:sz w:val="24"/>
          <w:szCs w:val="24"/>
        </w:rPr>
        <w:t>Companies today focus their attention on skill acquisitions, the post-industrial era has caused all organizations to become learning organizations and keep upskilling their people. There is a paradigm shift across the industry by strategizing skill acquisitions with an objective of future business possibilities.</w:t>
      </w:r>
    </w:p>
    <w:p w14:paraId="7F64F6DB" w14:textId="5F5F2977" w:rsidR="00372A73" w:rsidRDefault="00372A73" w:rsidP="00C41727">
      <w:pPr>
        <w:jc w:val="both"/>
        <w:rPr>
          <w:rFonts w:ascii="Times New Roman" w:eastAsia="Times New Roman" w:hAnsi="Times New Roman"/>
          <w:sz w:val="24"/>
          <w:szCs w:val="24"/>
          <w:lang w:val="en-IN" w:eastAsia="en-IN"/>
        </w:rPr>
      </w:pPr>
    </w:p>
    <w:p w14:paraId="60C6A873" w14:textId="1F6A2733" w:rsidR="00372A73" w:rsidRDefault="00372A73" w:rsidP="00C41727">
      <w:pPr>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HR perspective needs a shift today from acquiring manpower to skill. Explain with </w:t>
      </w:r>
      <w:r w:rsidR="00ED43C4">
        <w:rPr>
          <w:rFonts w:ascii="Times New Roman" w:eastAsia="Times New Roman" w:hAnsi="Times New Roman"/>
          <w:sz w:val="24"/>
          <w:szCs w:val="24"/>
          <w:lang w:val="en-IN" w:eastAsia="en-IN"/>
        </w:rPr>
        <w:t xml:space="preserve">the </w:t>
      </w:r>
      <w:r>
        <w:rPr>
          <w:rFonts w:ascii="Times New Roman" w:eastAsia="Times New Roman" w:hAnsi="Times New Roman"/>
          <w:sz w:val="24"/>
          <w:szCs w:val="24"/>
          <w:lang w:val="en-IN" w:eastAsia="en-IN"/>
        </w:rPr>
        <w:t>above context.</w:t>
      </w:r>
    </w:p>
    <w:p w14:paraId="589961F0" w14:textId="77777777" w:rsidR="00C41727" w:rsidRDefault="00C41727" w:rsidP="00C41727">
      <w:pPr>
        <w:jc w:val="both"/>
        <w:rPr>
          <w:rFonts w:ascii="Times New Roman" w:eastAsia="Times New Roman" w:hAnsi="Times New Roman"/>
          <w:sz w:val="24"/>
          <w:szCs w:val="24"/>
          <w:lang w:val="en-IN" w:eastAsia="en-IN"/>
        </w:rPr>
      </w:pPr>
    </w:p>
    <w:p w14:paraId="5E928E5D" w14:textId="7AE7CF15" w:rsidR="008201A2" w:rsidRPr="00C41727" w:rsidRDefault="00C41727" w:rsidP="00C41727">
      <w:pPr>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 </w:t>
      </w:r>
      <w:r w:rsidR="00372A73">
        <w:rPr>
          <w:rFonts w:ascii="Times New Roman" w:eastAsia="Times New Roman" w:hAnsi="Times New Roman"/>
          <w:sz w:val="24"/>
          <w:szCs w:val="24"/>
          <w:lang w:val="en-IN" w:eastAsia="en-IN"/>
        </w:rPr>
        <w:t xml:space="preserve">                                                                                                                                   </w:t>
      </w:r>
      <w:r w:rsidR="0089288B" w:rsidRPr="00C41727">
        <w:rPr>
          <w:rFonts w:ascii="Times New Roman" w:eastAsia="Times New Roman" w:hAnsi="Times New Roman"/>
          <w:b/>
          <w:bCs/>
          <w:sz w:val="24"/>
          <w:szCs w:val="24"/>
          <w:lang w:val="en-IN" w:eastAsia="en-IN"/>
        </w:rPr>
        <w:t>(1x10 marks)</w:t>
      </w:r>
    </w:p>
    <w:p w14:paraId="376C79ED" w14:textId="77777777" w:rsidR="008201A2" w:rsidRPr="00C41727" w:rsidRDefault="008201A2" w:rsidP="008201A2">
      <w:pPr>
        <w:rPr>
          <w:rFonts w:ascii="Times New Roman" w:eastAsia="Times New Roman" w:hAnsi="Times New Roman"/>
          <w:b/>
          <w:bCs/>
          <w:sz w:val="24"/>
          <w:szCs w:val="24"/>
          <w:lang w:val="en-IN" w:eastAsia="en-IN"/>
        </w:rPr>
      </w:pPr>
    </w:p>
    <w:p w14:paraId="578E4167" w14:textId="72054219" w:rsidR="008201A2" w:rsidRPr="00ED43C4" w:rsidRDefault="0089288B" w:rsidP="008201A2">
      <w:pPr>
        <w:rPr>
          <w:rFonts w:ascii="Times New Roman" w:eastAsia="Times New Roman" w:hAnsi="Times New Roman"/>
          <w:sz w:val="24"/>
          <w:szCs w:val="24"/>
          <w:lang w:val="en-IN" w:eastAsia="en-IN"/>
        </w:rPr>
      </w:pPr>
      <w:r w:rsidRPr="00C41727">
        <w:rPr>
          <w:rFonts w:ascii="Times New Roman" w:eastAsia="Times New Roman" w:hAnsi="Times New Roman"/>
          <w:b/>
          <w:bCs/>
          <w:sz w:val="24"/>
          <w:szCs w:val="24"/>
          <w:lang w:val="en-IN" w:eastAsia="en-IN"/>
        </w:rPr>
        <w:t>3.</w:t>
      </w:r>
      <w:r w:rsidR="00ED43C4" w:rsidRPr="00ED43C4">
        <w:t xml:space="preserve"> </w:t>
      </w:r>
      <w:r w:rsidR="00ED43C4" w:rsidRPr="00ED43C4">
        <w:rPr>
          <w:rFonts w:ascii="Times New Roman" w:hAnsi="Times New Roman"/>
          <w:sz w:val="24"/>
          <w:szCs w:val="24"/>
        </w:rPr>
        <w:t xml:space="preserve">Many companies like L&amp;T and others have started offering hybrid work opportunities for their employees. They are showcasing this flexible work culture during their hiring exercises both through campus and </w:t>
      </w:r>
      <w:r w:rsidR="00091CB4">
        <w:rPr>
          <w:rFonts w:ascii="Times New Roman" w:hAnsi="Times New Roman"/>
          <w:sz w:val="24"/>
          <w:szCs w:val="24"/>
        </w:rPr>
        <w:t xml:space="preserve">off </w:t>
      </w:r>
      <w:bookmarkStart w:id="0" w:name="_GoBack"/>
      <w:bookmarkEnd w:id="0"/>
      <w:r w:rsidR="00ED43C4" w:rsidRPr="00ED43C4">
        <w:rPr>
          <w:rFonts w:ascii="Times New Roman" w:hAnsi="Times New Roman"/>
          <w:sz w:val="24"/>
          <w:szCs w:val="24"/>
        </w:rPr>
        <w:t>campus hiring. Flexible work culture is becoming the industry standard now. There may be challenges in attracting a talent pool in the absence of alternative work arrangements like flexible hours.</w:t>
      </w:r>
    </w:p>
    <w:p w14:paraId="759A11AA" w14:textId="77777777" w:rsidR="00C41727" w:rsidRDefault="00C41727" w:rsidP="00C41727">
      <w:pPr>
        <w:rPr>
          <w:rFonts w:ascii="Times New Roman" w:eastAsia="Times New Roman" w:hAnsi="Times New Roman"/>
          <w:color w:val="000000" w:themeColor="text1"/>
          <w:sz w:val="24"/>
          <w:szCs w:val="24"/>
          <w:lang w:val="en-IN" w:eastAsia="en-IN"/>
        </w:rPr>
      </w:pPr>
    </w:p>
    <w:p w14:paraId="4A77B6E7" w14:textId="36DC0477" w:rsidR="00C41727" w:rsidRDefault="00F319E7" w:rsidP="00C41727">
      <w:pPr>
        <w:rPr>
          <w:rFonts w:ascii="Times New Roman" w:eastAsia="Times New Roman" w:hAnsi="Times New Roman"/>
          <w:sz w:val="24"/>
          <w:szCs w:val="24"/>
          <w:lang w:val="en-IN" w:eastAsia="en-IN"/>
        </w:rPr>
      </w:pPr>
      <w:r w:rsidRPr="00C41727">
        <w:rPr>
          <w:rFonts w:ascii="Times New Roman" w:eastAsia="Times New Roman" w:hAnsi="Times New Roman"/>
          <w:color w:val="000000" w:themeColor="text1"/>
          <w:sz w:val="24"/>
          <w:szCs w:val="24"/>
          <w:lang w:val="en-IN" w:eastAsia="en-IN"/>
        </w:rPr>
        <w:t>Considering</w:t>
      </w:r>
      <w:r w:rsidR="008201A2" w:rsidRPr="00C41727">
        <w:rPr>
          <w:rFonts w:ascii="Times New Roman" w:eastAsia="Times New Roman" w:hAnsi="Times New Roman"/>
          <w:sz w:val="24"/>
          <w:szCs w:val="24"/>
          <w:lang w:val="en-IN" w:eastAsia="en-IN"/>
        </w:rPr>
        <w:t xml:space="preserve"> </w:t>
      </w:r>
      <w:r w:rsidR="0089288B" w:rsidRPr="00C41727">
        <w:rPr>
          <w:rFonts w:ascii="Times New Roman" w:eastAsia="Times New Roman" w:hAnsi="Times New Roman"/>
          <w:sz w:val="24"/>
          <w:szCs w:val="24"/>
          <w:lang w:val="en-IN" w:eastAsia="en-IN"/>
        </w:rPr>
        <w:t xml:space="preserve">the </w:t>
      </w:r>
      <w:r w:rsidR="008201A2" w:rsidRPr="00C41727">
        <w:rPr>
          <w:rFonts w:ascii="Times New Roman" w:eastAsia="Times New Roman" w:hAnsi="Times New Roman"/>
          <w:sz w:val="24"/>
          <w:szCs w:val="24"/>
          <w:lang w:val="en-IN" w:eastAsia="en-IN"/>
        </w:rPr>
        <w:t xml:space="preserve">above facts, propose a brief plan on how to manage </w:t>
      </w:r>
      <w:r w:rsidR="006222C1">
        <w:rPr>
          <w:rFonts w:ascii="Times New Roman" w:eastAsia="Times New Roman" w:hAnsi="Times New Roman"/>
          <w:sz w:val="24"/>
          <w:szCs w:val="24"/>
          <w:lang w:val="en-IN" w:eastAsia="en-IN"/>
        </w:rPr>
        <w:t xml:space="preserve">alternative work arrangements at work </w:t>
      </w:r>
      <w:r w:rsidR="004966B7">
        <w:rPr>
          <w:rFonts w:ascii="Times New Roman" w:eastAsia="Times New Roman" w:hAnsi="Times New Roman"/>
          <w:sz w:val="24"/>
          <w:szCs w:val="24"/>
          <w:lang w:val="en-IN" w:eastAsia="en-IN"/>
        </w:rPr>
        <w:t xml:space="preserve">place </w:t>
      </w:r>
      <w:r w:rsidR="004966B7" w:rsidRPr="00C41727">
        <w:rPr>
          <w:rFonts w:ascii="Times New Roman" w:eastAsia="Times New Roman" w:hAnsi="Times New Roman"/>
          <w:sz w:val="24"/>
          <w:szCs w:val="24"/>
          <w:lang w:val="en-IN" w:eastAsia="en-IN"/>
        </w:rPr>
        <w:t>successfully</w:t>
      </w:r>
      <w:r w:rsidR="008201A2" w:rsidRPr="00C41727">
        <w:rPr>
          <w:rFonts w:ascii="Times New Roman" w:eastAsia="Times New Roman" w:hAnsi="Times New Roman"/>
          <w:sz w:val="24"/>
          <w:szCs w:val="24"/>
          <w:lang w:val="en-IN" w:eastAsia="en-IN"/>
        </w:rPr>
        <w:t>.</w:t>
      </w:r>
      <w:r w:rsidR="006466CE" w:rsidRPr="00C41727">
        <w:rPr>
          <w:rFonts w:ascii="Times New Roman" w:eastAsia="Times New Roman" w:hAnsi="Times New Roman"/>
          <w:sz w:val="24"/>
          <w:szCs w:val="24"/>
          <w:lang w:val="en-IN" w:eastAsia="en-IN"/>
        </w:rPr>
        <w:t xml:space="preserve">                                                                                                  </w:t>
      </w:r>
      <w:r w:rsidR="00C41727">
        <w:rPr>
          <w:rFonts w:ascii="Times New Roman" w:eastAsia="Times New Roman" w:hAnsi="Times New Roman"/>
          <w:sz w:val="24"/>
          <w:szCs w:val="24"/>
          <w:lang w:val="en-IN" w:eastAsia="en-IN"/>
        </w:rPr>
        <w:t xml:space="preserve">     </w:t>
      </w:r>
    </w:p>
    <w:p w14:paraId="2C456FF1" w14:textId="77777777" w:rsidR="00C41727" w:rsidRDefault="00C41727" w:rsidP="00C41727">
      <w:pPr>
        <w:rPr>
          <w:rFonts w:ascii="Times New Roman" w:eastAsia="Times New Roman" w:hAnsi="Times New Roman"/>
          <w:b/>
          <w:bCs/>
          <w:sz w:val="24"/>
          <w:szCs w:val="24"/>
          <w:lang w:val="en-IN" w:eastAsia="en-IN"/>
        </w:rPr>
      </w:pPr>
    </w:p>
    <w:p w14:paraId="143D0513" w14:textId="02E72C12" w:rsidR="006466CE" w:rsidRPr="00C41727" w:rsidRDefault="00C41727" w:rsidP="00C41727">
      <w:pPr>
        <w:rPr>
          <w:rFonts w:ascii="Times New Roman" w:eastAsia="Times New Roman" w:hAnsi="Times New Roman"/>
          <w:b/>
          <w:bCs/>
          <w:sz w:val="24"/>
          <w:szCs w:val="24"/>
          <w:lang w:val="en-IN" w:eastAsia="en-IN"/>
        </w:rPr>
      </w:pPr>
      <w:r>
        <w:rPr>
          <w:rFonts w:ascii="Times New Roman" w:eastAsia="Times New Roman" w:hAnsi="Times New Roman"/>
          <w:b/>
          <w:bCs/>
          <w:sz w:val="24"/>
          <w:szCs w:val="24"/>
          <w:lang w:val="en-IN" w:eastAsia="en-IN"/>
        </w:rPr>
        <w:t xml:space="preserve">                                                                                                                                    </w:t>
      </w:r>
      <w:r w:rsidR="006466CE" w:rsidRPr="00C41727">
        <w:rPr>
          <w:rFonts w:ascii="Times New Roman" w:eastAsia="Times New Roman" w:hAnsi="Times New Roman"/>
          <w:b/>
          <w:bCs/>
          <w:sz w:val="24"/>
          <w:szCs w:val="24"/>
          <w:lang w:val="en-IN" w:eastAsia="en-IN"/>
        </w:rPr>
        <w:t>(1x10 marks)</w:t>
      </w:r>
    </w:p>
    <w:p w14:paraId="54D1F953" w14:textId="6C8210E5" w:rsidR="00D76FC5" w:rsidRPr="00C41727" w:rsidRDefault="00D76FC5" w:rsidP="00AC1A2A">
      <w:pPr>
        <w:ind w:left="360"/>
        <w:rPr>
          <w:rFonts w:ascii="Times New Roman" w:eastAsia="Times New Roman" w:hAnsi="Times New Roman"/>
          <w:sz w:val="24"/>
          <w:szCs w:val="24"/>
          <w:lang w:val="en-IN" w:eastAsia="en-IN"/>
        </w:rPr>
      </w:pPr>
    </w:p>
    <w:p w14:paraId="76334F01" w14:textId="284633FF" w:rsidR="000254AD" w:rsidRPr="00C41727" w:rsidRDefault="00D76FC5" w:rsidP="00C369E9">
      <w:pPr>
        <w:jc w:val="both"/>
        <w:rPr>
          <w:rFonts w:ascii="Times New Roman" w:hAnsi="Times New Roman"/>
          <w:color w:val="000000" w:themeColor="text1"/>
          <w:sz w:val="24"/>
          <w:szCs w:val="24"/>
          <w:shd w:val="clear" w:color="auto" w:fill="FFFFFF"/>
        </w:rPr>
      </w:pPr>
      <w:r w:rsidRPr="00C41727">
        <w:rPr>
          <w:rFonts w:ascii="Times New Roman" w:hAnsi="Times New Roman"/>
          <w:b/>
          <w:bCs/>
          <w:color w:val="000000" w:themeColor="text1"/>
          <w:sz w:val="24"/>
          <w:szCs w:val="24"/>
        </w:rPr>
        <w:t xml:space="preserve">4. </w:t>
      </w:r>
      <w:r w:rsidRPr="00C41727">
        <w:rPr>
          <w:rFonts w:ascii="Times New Roman" w:hAnsi="Times New Roman"/>
          <w:color w:val="000000" w:themeColor="text1"/>
          <w:sz w:val="24"/>
          <w:szCs w:val="24"/>
          <w:shd w:val="clear" w:color="auto" w:fill="FFFFFF"/>
        </w:rPr>
        <w:t>When you are a company that operates in over 170 countries with a workforce of over 398,000 employees, understanding and managing diversity effectively is not optional—it is a key business priority. A company that employs individuals and sells products worldwide needs to understand the diverse groups of people that make up the world.</w:t>
      </w:r>
      <w:r w:rsidR="00C369E9" w:rsidRPr="00C41727">
        <w:rPr>
          <w:rFonts w:ascii="Times New Roman" w:hAnsi="Times New Roman"/>
          <w:color w:val="000000" w:themeColor="text1"/>
          <w:sz w:val="24"/>
          <w:szCs w:val="24"/>
          <w:shd w:val="clear" w:color="auto" w:fill="FFFFFF"/>
        </w:rPr>
        <w:t xml:space="preserve"> </w:t>
      </w:r>
      <w:r w:rsidR="000254AD" w:rsidRPr="00C41727">
        <w:rPr>
          <w:rFonts w:ascii="Times New Roman" w:hAnsi="Times New Roman"/>
          <w:color w:val="000000" w:themeColor="text1"/>
          <w:sz w:val="24"/>
          <w:szCs w:val="24"/>
        </w:rPr>
        <w:t xml:space="preserve">Starting from its early history in the United States, IBM Corporation (NYSE: IBM) has been a pioneer in valuing and appreciating its diverse workforce. </w:t>
      </w:r>
      <w:r w:rsidR="000254AD" w:rsidRPr="00C41727">
        <w:rPr>
          <w:rFonts w:ascii="Times New Roman" w:hAnsi="Times New Roman"/>
          <w:color w:val="000000" w:themeColor="text1"/>
          <w:sz w:val="24"/>
          <w:szCs w:val="24"/>
        </w:rPr>
        <w:lastRenderedPageBreak/>
        <w:t xml:space="preserve">In 1935, almost 30 years before the Equal Pay Act guaranteed pay equality between the </w:t>
      </w:r>
      <w:r w:rsidR="00446810" w:rsidRPr="00C41727">
        <w:rPr>
          <w:rFonts w:ascii="Times New Roman" w:hAnsi="Times New Roman"/>
          <w:color w:val="000000" w:themeColor="text1"/>
          <w:sz w:val="24"/>
          <w:szCs w:val="24"/>
        </w:rPr>
        <w:t>genders</w:t>
      </w:r>
      <w:r w:rsidR="000254AD" w:rsidRPr="00C41727">
        <w:rPr>
          <w:rFonts w:ascii="Times New Roman" w:hAnsi="Times New Roman"/>
          <w:color w:val="000000" w:themeColor="text1"/>
          <w:sz w:val="24"/>
          <w:szCs w:val="24"/>
        </w:rPr>
        <w:t xml:space="preserve">, then IBM president Thomas Watson promised women equal pay for equal work. In 1943, the company had its first female vice president. </w:t>
      </w:r>
      <w:r w:rsidR="00C9196B" w:rsidRPr="00C41727">
        <w:rPr>
          <w:rFonts w:ascii="Times New Roman" w:hAnsi="Times New Roman"/>
          <w:color w:val="000000" w:themeColor="text1"/>
          <w:sz w:val="24"/>
          <w:szCs w:val="24"/>
        </w:rPr>
        <w:t>The</w:t>
      </w:r>
      <w:r w:rsidR="000254AD" w:rsidRPr="00C41727">
        <w:rPr>
          <w:rFonts w:ascii="Times New Roman" w:hAnsi="Times New Roman"/>
          <w:color w:val="000000" w:themeColor="text1"/>
          <w:sz w:val="24"/>
          <w:szCs w:val="24"/>
        </w:rPr>
        <w:t xml:space="preserve"> company ranks in the top 100 on </w:t>
      </w:r>
      <w:r w:rsidR="000254AD" w:rsidRPr="00C41727">
        <w:rPr>
          <w:rStyle w:val="Emphasis"/>
          <w:rFonts w:ascii="Times New Roman" w:hAnsi="Times New Roman"/>
          <w:color w:val="000000" w:themeColor="text1"/>
          <w:sz w:val="24"/>
          <w:szCs w:val="24"/>
          <w:bdr w:val="none" w:sz="0" w:space="0" w:color="auto" w:frame="1"/>
        </w:rPr>
        <w:t>Working Mother</w:t>
      </w:r>
      <w:r w:rsidR="000254AD" w:rsidRPr="00C41727">
        <w:rPr>
          <w:rFonts w:ascii="Times New Roman" w:hAnsi="Times New Roman"/>
          <w:color w:val="000000" w:themeColor="text1"/>
          <w:sz w:val="24"/>
          <w:szCs w:val="24"/>
        </w:rPr>
        <w:t> magazine’s “100 Best Companies” list and has been on the list every year since its inception in 1986. It was awarded the honor of number 1 for multicultural working women by the same magazine in 2009.</w:t>
      </w:r>
    </w:p>
    <w:p w14:paraId="03647AC8" w14:textId="77777777" w:rsidR="005775CC" w:rsidRPr="00C41727" w:rsidRDefault="000254AD" w:rsidP="000254AD">
      <w:pPr>
        <w:pStyle w:val="NormalWeb"/>
        <w:shd w:val="clear" w:color="auto" w:fill="FFFFFF"/>
        <w:jc w:val="both"/>
        <w:textAlignment w:val="baseline"/>
        <w:rPr>
          <w:color w:val="000000" w:themeColor="text1"/>
        </w:rPr>
      </w:pPr>
      <w:r w:rsidRPr="00C41727">
        <w:rPr>
          <w:color w:val="000000" w:themeColor="text1"/>
        </w:rPr>
        <w:t>IBM has always been a leader in diversity management. Yet, the way diversity was managed was primarily to ignore differences and provide equal employment opportunities. This changed when Louis Gerstner became CEO in 1993.</w:t>
      </w:r>
      <w:r w:rsidR="00557ABE" w:rsidRPr="00C41727">
        <w:rPr>
          <w:color w:val="000000" w:themeColor="text1"/>
        </w:rPr>
        <w:t xml:space="preserve"> </w:t>
      </w:r>
      <w:r w:rsidRPr="00C41727">
        <w:rPr>
          <w:color w:val="000000" w:themeColor="text1"/>
        </w:rPr>
        <w:t xml:space="preserve">Gerstner was surprised at the low level of diversity in the senior ranks of the company. For all the effort being made to promote diversity, the company still had what </w:t>
      </w:r>
      <w:r w:rsidR="00446BB0" w:rsidRPr="00C41727">
        <w:rPr>
          <w:color w:val="000000" w:themeColor="text1"/>
        </w:rPr>
        <w:t>it</w:t>
      </w:r>
      <w:r w:rsidRPr="00C41727">
        <w:rPr>
          <w:color w:val="000000" w:themeColor="text1"/>
        </w:rPr>
        <w:t xml:space="preserve"> perceived </w:t>
      </w:r>
      <w:r w:rsidR="00446BB0" w:rsidRPr="00C41727">
        <w:rPr>
          <w:color w:val="000000" w:themeColor="text1"/>
        </w:rPr>
        <w:t xml:space="preserve">as </w:t>
      </w:r>
      <w:r w:rsidRPr="00C41727">
        <w:rPr>
          <w:color w:val="000000" w:themeColor="text1"/>
        </w:rPr>
        <w:t>a masculine culture.</w:t>
      </w:r>
      <w:r w:rsidR="00B2464A" w:rsidRPr="00C41727">
        <w:rPr>
          <w:color w:val="000000" w:themeColor="text1"/>
        </w:rPr>
        <w:t xml:space="preserve"> </w:t>
      </w:r>
      <w:r w:rsidRPr="00C41727">
        <w:rPr>
          <w:color w:val="000000" w:themeColor="text1"/>
        </w:rPr>
        <w:t xml:space="preserve">In 1995, he created eight diversity task forces around demographic groups such as women and men, as well as Asians, African Americans, LGBT (lesbian, gay, bisexual, and transgender) individuals, Hispanics, Native Americans, and employees with disabilities. These task forces consisted of senior-level, well-respected executives and higher-level managers, and members were charged with gaining an understanding of how to make each constituency feel more welcome and at home at IBM. Each task force conducted a series of meetings and surveyed thousands of employees to arrive at the key factors concerning each </w:t>
      </w:r>
      <w:r w:rsidR="00446BB0" w:rsidRPr="00C41727">
        <w:rPr>
          <w:color w:val="000000" w:themeColor="text1"/>
        </w:rPr>
        <w:t>group</w:t>
      </w:r>
      <w:r w:rsidRPr="00C41727">
        <w:rPr>
          <w:color w:val="000000" w:themeColor="text1"/>
        </w:rPr>
        <w:t>. For example, the presence of a male-dominated culture, lack of networking opportunities, and work-life management challenges topped the list of concerns for women.</w:t>
      </w:r>
      <w:r w:rsidR="00E63EF1" w:rsidRPr="00C41727">
        <w:rPr>
          <w:color w:val="000000" w:themeColor="text1"/>
        </w:rPr>
        <w:t xml:space="preserve"> </w:t>
      </w:r>
      <w:r w:rsidRPr="00C41727">
        <w:rPr>
          <w:color w:val="000000" w:themeColor="text1"/>
        </w:rPr>
        <w:t>Asian employees were most concerned about stereotyping, lack of networking, and limited employment development plans</w:t>
      </w:r>
      <w:r w:rsidR="00E63EF1" w:rsidRPr="00C41727">
        <w:rPr>
          <w:color w:val="000000" w:themeColor="text1"/>
        </w:rPr>
        <w:t xml:space="preserve">; whereas the </w:t>
      </w:r>
      <w:r w:rsidRPr="00C41727">
        <w:rPr>
          <w:color w:val="000000" w:themeColor="text1"/>
        </w:rPr>
        <w:t xml:space="preserve">African American employee concerns included retention, lack of networking, and limited training opportunities. </w:t>
      </w:r>
    </w:p>
    <w:p w14:paraId="47C83C1C" w14:textId="757D3AC4" w:rsidR="00EA6534" w:rsidRPr="00C41727" w:rsidRDefault="000254AD" w:rsidP="000254AD">
      <w:pPr>
        <w:pStyle w:val="NormalWeb"/>
        <w:shd w:val="clear" w:color="auto" w:fill="FFFFFF"/>
        <w:jc w:val="both"/>
        <w:textAlignment w:val="baseline"/>
        <w:rPr>
          <w:color w:val="000000" w:themeColor="text1"/>
        </w:rPr>
      </w:pPr>
      <w:r w:rsidRPr="00C41727">
        <w:rPr>
          <w:color w:val="000000" w:themeColor="text1"/>
        </w:rPr>
        <w:t xml:space="preserve">Armed with a list of priorities, the company launched </w:t>
      </w:r>
      <w:r w:rsidR="00446BB0" w:rsidRPr="00C41727">
        <w:rPr>
          <w:color w:val="000000" w:themeColor="text1"/>
        </w:rPr>
        <w:t>several</w:t>
      </w:r>
      <w:r w:rsidRPr="00C41727">
        <w:rPr>
          <w:color w:val="000000" w:themeColor="text1"/>
        </w:rPr>
        <w:t xml:space="preserve"> key programs and initiatives to address these issues</w:t>
      </w:r>
      <w:r w:rsidR="009C1351" w:rsidRPr="00C41727">
        <w:rPr>
          <w:color w:val="000000" w:themeColor="text1"/>
        </w:rPr>
        <w:t xml:space="preserve"> over the next few years</w:t>
      </w:r>
      <w:r w:rsidRPr="00C41727">
        <w:rPr>
          <w:color w:val="000000" w:themeColor="text1"/>
        </w:rPr>
        <w:t xml:space="preserve">. As an example, employees looking for a mentor could use the company’s Web site to locate one willing to provide guidance and advice. What is probably most unique about this approach is that the company acted on each concern whether it was based on reality or perception. They realized that some women were concerned that they would have to give up leading a balanced life if they wanted to be promoted to higher management, whereas 70% of the women in higher levels </w:t>
      </w:r>
      <w:r w:rsidR="000B28EF" w:rsidRPr="00C41727">
        <w:rPr>
          <w:color w:val="000000" w:themeColor="text1"/>
        </w:rPr>
        <w:t>had</w:t>
      </w:r>
      <w:r w:rsidRPr="00C41727">
        <w:rPr>
          <w:color w:val="000000" w:themeColor="text1"/>
        </w:rPr>
        <w:t xml:space="preserve"> children, indicating that perceptual barriers can also act as a barrier to employee aspirations. IBM management chose to deal with this </w:t>
      </w:r>
      <w:r w:rsidR="000B28EF" w:rsidRPr="00C41727">
        <w:rPr>
          <w:color w:val="000000" w:themeColor="text1"/>
        </w:rPr>
        <w:t>issue</w:t>
      </w:r>
      <w:r w:rsidRPr="00C41727">
        <w:rPr>
          <w:color w:val="000000" w:themeColor="text1"/>
        </w:rPr>
        <w:t xml:space="preserve"> by communicating better with employees as well as </w:t>
      </w:r>
      <w:r w:rsidR="000B28EF" w:rsidRPr="00C41727">
        <w:rPr>
          <w:color w:val="000000" w:themeColor="text1"/>
        </w:rPr>
        <w:t>by</w:t>
      </w:r>
      <w:r w:rsidRPr="00C41727">
        <w:rPr>
          <w:color w:val="000000" w:themeColor="text1"/>
        </w:rPr>
        <w:t xml:space="preserve"> enhancing their networking program.</w:t>
      </w:r>
      <w:r w:rsidR="005775CC" w:rsidRPr="00C41727">
        <w:rPr>
          <w:color w:val="000000" w:themeColor="text1"/>
        </w:rPr>
        <w:t xml:space="preserve"> </w:t>
      </w:r>
      <w:r w:rsidR="00EA6534" w:rsidRPr="00C41727">
        <w:rPr>
          <w:color w:val="000000" w:themeColor="text1"/>
        </w:rPr>
        <w:t>IBM tracks results through global surveys around the world and identifies which programs have been successful and which issues no longer are viewed as problems. These programs were instrumental in more than tripling the number of female executives worldwide as well as doubling the number of minority executives. The number of LBGT executives increased sevenfold, and executives with disabilities tripled. With growing emerging markets and women and minorities representing a $1.3 trillion market, IBM’s culture of respecting and appreciating diversity is likely to be a source of competitive advantage.</w:t>
      </w:r>
    </w:p>
    <w:p w14:paraId="42A3A9FA" w14:textId="553AD56E" w:rsidR="002A5242" w:rsidRPr="00C41727" w:rsidRDefault="002A5242" w:rsidP="002A5242">
      <w:pPr>
        <w:tabs>
          <w:tab w:val="left" w:pos="360"/>
        </w:tabs>
        <w:jc w:val="both"/>
        <w:rPr>
          <w:rFonts w:ascii="Times New Roman" w:hAnsi="Times New Roman"/>
          <w:b/>
          <w:sz w:val="24"/>
          <w:szCs w:val="24"/>
        </w:rPr>
      </w:pPr>
    </w:p>
    <w:p w14:paraId="23B932EC" w14:textId="72585DE2" w:rsidR="00DC1191" w:rsidRPr="00C41727" w:rsidRDefault="008C4B98" w:rsidP="00C41727">
      <w:pPr>
        <w:jc w:val="both"/>
        <w:rPr>
          <w:rFonts w:ascii="Times New Roman" w:hAnsi="Times New Roman"/>
          <w:color w:val="000000" w:themeColor="text1"/>
          <w:sz w:val="24"/>
          <w:szCs w:val="24"/>
        </w:rPr>
      </w:pPr>
      <w:r w:rsidRPr="00C41727">
        <w:rPr>
          <w:rFonts w:ascii="Times New Roman" w:hAnsi="Times New Roman"/>
          <w:color w:val="000000" w:themeColor="text1"/>
          <w:sz w:val="24"/>
          <w:szCs w:val="24"/>
        </w:rPr>
        <w:t xml:space="preserve">Some individuals feel that </w:t>
      </w:r>
      <w:r w:rsidR="00A7282B" w:rsidRPr="00C41727">
        <w:rPr>
          <w:rFonts w:ascii="Times New Roman" w:hAnsi="Times New Roman"/>
          <w:color w:val="000000" w:themeColor="text1"/>
          <w:sz w:val="24"/>
          <w:szCs w:val="24"/>
        </w:rPr>
        <w:t>organizations</w:t>
      </w:r>
      <w:r w:rsidRPr="00C41727">
        <w:rPr>
          <w:rFonts w:ascii="Times New Roman" w:hAnsi="Times New Roman"/>
          <w:color w:val="000000" w:themeColor="text1"/>
          <w:sz w:val="24"/>
          <w:szCs w:val="24"/>
        </w:rPr>
        <w:t xml:space="preserve"> focus </w:t>
      </w:r>
      <w:r w:rsidR="00A7282B" w:rsidRPr="00C41727">
        <w:rPr>
          <w:rFonts w:ascii="Times New Roman" w:hAnsi="Times New Roman"/>
          <w:color w:val="000000" w:themeColor="text1"/>
          <w:sz w:val="24"/>
          <w:szCs w:val="24"/>
        </w:rPr>
        <w:t>much</w:t>
      </w:r>
      <w:r w:rsidRPr="00C41727">
        <w:rPr>
          <w:rFonts w:ascii="Times New Roman" w:hAnsi="Times New Roman"/>
          <w:color w:val="000000" w:themeColor="text1"/>
          <w:sz w:val="24"/>
          <w:szCs w:val="24"/>
        </w:rPr>
        <w:t xml:space="preserve"> on making the workplace better for underrepresented groups</w:t>
      </w:r>
      <w:r w:rsidR="00A7282B" w:rsidRPr="00C41727">
        <w:rPr>
          <w:rFonts w:ascii="Times New Roman" w:hAnsi="Times New Roman"/>
          <w:color w:val="000000" w:themeColor="text1"/>
          <w:sz w:val="24"/>
          <w:szCs w:val="24"/>
        </w:rPr>
        <w:t xml:space="preserve"> and</w:t>
      </w:r>
      <w:r w:rsidRPr="00C41727">
        <w:rPr>
          <w:rFonts w:ascii="Times New Roman" w:hAnsi="Times New Roman"/>
          <w:color w:val="000000" w:themeColor="text1"/>
          <w:sz w:val="24"/>
          <w:szCs w:val="24"/>
        </w:rPr>
        <w:t xml:space="preserve"> that </w:t>
      </w:r>
      <w:r w:rsidR="002A5242" w:rsidRPr="00C41727">
        <w:rPr>
          <w:rFonts w:ascii="Times New Roman" w:hAnsi="Times New Roman"/>
          <w:color w:val="000000" w:themeColor="text1"/>
          <w:sz w:val="24"/>
          <w:szCs w:val="24"/>
        </w:rPr>
        <w:t>most of</w:t>
      </w:r>
      <w:r w:rsidRPr="00C41727">
        <w:rPr>
          <w:rFonts w:ascii="Times New Roman" w:hAnsi="Times New Roman"/>
          <w:color w:val="000000" w:themeColor="text1"/>
          <w:sz w:val="24"/>
          <w:szCs w:val="24"/>
        </w:rPr>
        <w:t xml:space="preserve"> the workforce becomes neglected. </w:t>
      </w:r>
      <w:r w:rsidR="00437756" w:rsidRPr="00C41727">
        <w:rPr>
          <w:rFonts w:ascii="Times New Roman" w:hAnsi="Times New Roman"/>
          <w:color w:val="000000" w:themeColor="text1"/>
          <w:sz w:val="24"/>
          <w:szCs w:val="24"/>
        </w:rPr>
        <w:t>Identify</w:t>
      </w:r>
      <w:r w:rsidR="00E9484D" w:rsidRPr="00C41727">
        <w:rPr>
          <w:rFonts w:ascii="Times New Roman" w:hAnsi="Times New Roman"/>
          <w:color w:val="000000" w:themeColor="text1"/>
          <w:sz w:val="24"/>
          <w:szCs w:val="24"/>
        </w:rPr>
        <w:t xml:space="preserve"> and explain</w:t>
      </w:r>
      <w:r w:rsidR="00437756" w:rsidRPr="00C41727">
        <w:rPr>
          <w:rFonts w:ascii="Times New Roman" w:hAnsi="Times New Roman"/>
          <w:color w:val="000000" w:themeColor="text1"/>
          <w:sz w:val="24"/>
          <w:szCs w:val="24"/>
        </w:rPr>
        <w:t xml:space="preserve"> if</w:t>
      </w:r>
      <w:r w:rsidRPr="00C41727">
        <w:rPr>
          <w:rFonts w:ascii="Times New Roman" w:hAnsi="Times New Roman"/>
          <w:color w:val="000000" w:themeColor="text1"/>
          <w:sz w:val="24"/>
          <w:szCs w:val="24"/>
        </w:rPr>
        <w:t xml:space="preserve"> th</w:t>
      </w:r>
      <w:r w:rsidR="00437756" w:rsidRPr="00C41727">
        <w:rPr>
          <w:rFonts w:ascii="Times New Roman" w:hAnsi="Times New Roman"/>
          <w:color w:val="000000" w:themeColor="text1"/>
          <w:sz w:val="24"/>
          <w:szCs w:val="24"/>
        </w:rPr>
        <w:t>is is the</w:t>
      </w:r>
      <w:r w:rsidRPr="00C41727">
        <w:rPr>
          <w:rFonts w:ascii="Times New Roman" w:hAnsi="Times New Roman"/>
          <w:color w:val="000000" w:themeColor="text1"/>
          <w:sz w:val="24"/>
          <w:szCs w:val="24"/>
        </w:rPr>
        <w:t xml:space="preserve"> case at IBM</w:t>
      </w:r>
      <w:r w:rsidR="00437756" w:rsidRPr="00C41727">
        <w:rPr>
          <w:rFonts w:ascii="Times New Roman" w:hAnsi="Times New Roman"/>
          <w:color w:val="000000" w:themeColor="text1"/>
          <w:sz w:val="24"/>
          <w:szCs w:val="24"/>
        </w:rPr>
        <w:t>.</w:t>
      </w:r>
      <w:r w:rsidR="00E9484D" w:rsidRPr="00C41727">
        <w:rPr>
          <w:rFonts w:ascii="Times New Roman" w:hAnsi="Times New Roman"/>
          <w:color w:val="000000" w:themeColor="text1"/>
          <w:sz w:val="24"/>
          <w:szCs w:val="24"/>
        </w:rPr>
        <w:t xml:space="preserve"> </w:t>
      </w:r>
      <w:r w:rsidR="00A7282B" w:rsidRPr="00C41727">
        <w:rPr>
          <w:rFonts w:ascii="Times New Roman" w:hAnsi="Times New Roman"/>
          <w:color w:val="000000" w:themeColor="text1"/>
          <w:sz w:val="24"/>
          <w:szCs w:val="24"/>
        </w:rPr>
        <w:tab/>
      </w:r>
      <w:r w:rsidR="00A7282B" w:rsidRPr="00C41727">
        <w:rPr>
          <w:rFonts w:ascii="Times New Roman" w:hAnsi="Times New Roman"/>
          <w:color w:val="000000" w:themeColor="text1"/>
          <w:sz w:val="24"/>
          <w:szCs w:val="24"/>
        </w:rPr>
        <w:tab/>
      </w:r>
      <w:r w:rsidR="00A7282B" w:rsidRPr="00C41727">
        <w:rPr>
          <w:rFonts w:ascii="Times New Roman" w:hAnsi="Times New Roman"/>
          <w:color w:val="000000" w:themeColor="text1"/>
          <w:sz w:val="24"/>
          <w:szCs w:val="24"/>
        </w:rPr>
        <w:tab/>
      </w:r>
      <w:r w:rsidR="00A7282B" w:rsidRPr="00C41727">
        <w:rPr>
          <w:rFonts w:ascii="Times New Roman" w:hAnsi="Times New Roman"/>
          <w:color w:val="000000" w:themeColor="text1"/>
          <w:sz w:val="24"/>
          <w:szCs w:val="24"/>
        </w:rPr>
        <w:tab/>
      </w:r>
      <w:r w:rsidR="00A7282B" w:rsidRPr="00C41727">
        <w:rPr>
          <w:rFonts w:ascii="Times New Roman" w:hAnsi="Times New Roman"/>
          <w:color w:val="000000" w:themeColor="text1"/>
          <w:sz w:val="24"/>
          <w:szCs w:val="24"/>
        </w:rPr>
        <w:tab/>
      </w:r>
      <w:r w:rsidR="00DC1191" w:rsidRPr="00C41727">
        <w:rPr>
          <w:rFonts w:ascii="Times New Roman" w:hAnsi="Times New Roman"/>
          <w:color w:val="000000" w:themeColor="text1"/>
          <w:sz w:val="24"/>
          <w:szCs w:val="24"/>
        </w:rPr>
        <w:t xml:space="preserve">       </w:t>
      </w:r>
      <w:r w:rsidR="00C41727">
        <w:rPr>
          <w:rFonts w:ascii="Times New Roman" w:hAnsi="Times New Roman"/>
          <w:color w:val="000000" w:themeColor="text1"/>
          <w:sz w:val="24"/>
          <w:szCs w:val="24"/>
        </w:rPr>
        <w:t xml:space="preserve">                                 </w:t>
      </w:r>
      <w:r w:rsidR="00DC1191" w:rsidRPr="00C41727">
        <w:rPr>
          <w:rFonts w:ascii="Times New Roman" w:hAnsi="Times New Roman"/>
          <w:color w:val="000000" w:themeColor="text1"/>
          <w:sz w:val="24"/>
          <w:szCs w:val="24"/>
        </w:rPr>
        <w:t xml:space="preserve"> </w:t>
      </w:r>
      <w:r w:rsidR="00E9484D" w:rsidRPr="00C41727">
        <w:rPr>
          <w:rFonts w:ascii="Times New Roman" w:hAnsi="Times New Roman"/>
          <w:b/>
          <w:bCs/>
          <w:color w:val="000000" w:themeColor="text1"/>
          <w:sz w:val="24"/>
          <w:szCs w:val="24"/>
        </w:rPr>
        <w:t>(1x</w:t>
      </w:r>
      <w:r w:rsidR="007B0DBE" w:rsidRPr="00C41727">
        <w:rPr>
          <w:rFonts w:ascii="Times New Roman" w:hAnsi="Times New Roman"/>
          <w:b/>
          <w:bCs/>
          <w:color w:val="000000" w:themeColor="text1"/>
          <w:sz w:val="24"/>
          <w:szCs w:val="24"/>
        </w:rPr>
        <w:t>10</w:t>
      </w:r>
      <w:r w:rsidR="00E9484D" w:rsidRPr="00C41727">
        <w:rPr>
          <w:rFonts w:ascii="Times New Roman" w:hAnsi="Times New Roman"/>
          <w:b/>
          <w:bCs/>
          <w:color w:val="000000" w:themeColor="text1"/>
          <w:sz w:val="24"/>
          <w:szCs w:val="24"/>
        </w:rPr>
        <w:t xml:space="preserve"> marks</w:t>
      </w:r>
      <w:r w:rsidR="00DC1191" w:rsidRPr="00C41727">
        <w:rPr>
          <w:rFonts w:ascii="Times New Roman" w:hAnsi="Times New Roman"/>
          <w:b/>
          <w:bCs/>
          <w:color w:val="000000" w:themeColor="text1"/>
          <w:sz w:val="24"/>
          <w:szCs w:val="24"/>
        </w:rPr>
        <w:t xml:space="preserve">) </w:t>
      </w:r>
    </w:p>
    <w:p w14:paraId="32B44BFD" w14:textId="21FADA18" w:rsidR="00B14E7D" w:rsidRPr="00C41727" w:rsidRDefault="00B14E7D" w:rsidP="008C4B98">
      <w:pPr>
        <w:jc w:val="both"/>
        <w:rPr>
          <w:rFonts w:ascii="Times New Roman" w:hAnsi="Times New Roman"/>
          <w:color w:val="000000" w:themeColor="text1"/>
          <w:sz w:val="24"/>
          <w:szCs w:val="24"/>
        </w:rPr>
      </w:pPr>
      <w:r w:rsidRPr="00C41727">
        <w:rPr>
          <w:rFonts w:ascii="Times New Roman" w:hAnsi="Times New Roman"/>
          <w:color w:val="000000" w:themeColor="text1"/>
          <w:sz w:val="24"/>
          <w:szCs w:val="24"/>
        </w:rPr>
        <w:t xml:space="preserve">    </w:t>
      </w:r>
    </w:p>
    <w:sectPr w:rsidR="00B14E7D" w:rsidRPr="00C41727" w:rsidSect="00F24BB0">
      <w:footerReference w:type="default" r:id="rId8"/>
      <w:pgSz w:w="11907" w:h="16839"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AA5F2" w14:textId="77777777" w:rsidR="006B6F83" w:rsidRDefault="006B6F83" w:rsidP="00C9196B">
      <w:r>
        <w:separator/>
      </w:r>
    </w:p>
  </w:endnote>
  <w:endnote w:type="continuationSeparator" w:id="0">
    <w:p w14:paraId="27A66B11" w14:textId="77777777" w:rsidR="006B6F83" w:rsidRDefault="006B6F83" w:rsidP="00C9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83339"/>
      <w:docPartObj>
        <w:docPartGallery w:val="Page Numbers (Bottom of Page)"/>
        <w:docPartUnique/>
      </w:docPartObj>
    </w:sdtPr>
    <w:sdtEndPr>
      <w:rPr>
        <w:noProof/>
      </w:rPr>
    </w:sdtEndPr>
    <w:sdtContent>
      <w:p w14:paraId="0F9B6EEC" w14:textId="1C63614D" w:rsidR="00C9196B" w:rsidRDefault="00C91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17426" w14:textId="77777777" w:rsidR="00C9196B" w:rsidRDefault="00C9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12A5A" w14:textId="77777777" w:rsidR="006B6F83" w:rsidRDefault="006B6F83" w:rsidP="00C9196B">
      <w:r>
        <w:separator/>
      </w:r>
    </w:p>
  </w:footnote>
  <w:footnote w:type="continuationSeparator" w:id="0">
    <w:p w14:paraId="57F9A0F6" w14:textId="77777777" w:rsidR="006B6F83" w:rsidRDefault="006B6F83" w:rsidP="00C9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D55"/>
    <w:multiLevelType w:val="hybridMultilevel"/>
    <w:tmpl w:val="BFCCA36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1F3970"/>
    <w:multiLevelType w:val="hybridMultilevel"/>
    <w:tmpl w:val="38743D7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C34D80"/>
    <w:multiLevelType w:val="hybridMultilevel"/>
    <w:tmpl w:val="38743D7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7157DE"/>
    <w:multiLevelType w:val="hybridMultilevel"/>
    <w:tmpl w:val="4F0E58C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E3"/>
    <w:rsid w:val="00022B32"/>
    <w:rsid w:val="000254AD"/>
    <w:rsid w:val="00091CB4"/>
    <w:rsid w:val="00093102"/>
    <w:rsid w:val="00097DBC"/>
    <w:rsid w:val="000A18F2"/>
    <w:rsid w:val="000B28EF"/>
    <w:rsid w:val="000C4673"/>
    <w:rsid w:val="000E1D15"/>
    <w:rsid w:val="000F14AF"/>
    <w:rsid w:val="000F3CE3"/>
    <w:rsid w:val="00115E29"/>
    <w:rsid w:val="00130B3C"/>
    <w:rsid w:val="00135421"/>
    <w:rsid w:val="00154C74"/>
    <w:rsid w:val="001A08DE"/>
    <w:rsid w:val="001B7D74"/>
    <w:rsid w:val="001D6F50"/>
    <w:rsid w:val="001D7B90"/>
    <w:rsid w:val="002268AB"/>
    <w:rsid w:val="00246B6B"/>
    <w:rsid w:val="002631EA"/>
    <w:rsid w:val="002A5242"/>
    <w:rsid w:val="002B0F43"/>
    <w:rsid w:val="002E5DC4"/>
    <w:rsid w:val="0030074F"/>
    <w:rsid w:val="00346017"/>
    <w:rsid w:val="003726E1"/>
    <w:rsid w:val="00372A73"/>
    <w:rsid w:val="00395801"/>
    <w:rsid w:val="003F05ED"/>
    <w:rsid w:val="00400839"/>
    <w:rsid w:val="004026F5"/>
    <w:rsid w:val="004135B5"/>
    <w:rsid w:val="00422AD0"/>
    <w:rsid w:val="004276E5"/>
    <w:rsid w:val="00437756"/>
    <w:rsid w:val="00446810"/>
    <w:rsid w:val="00446BB0"/>
    <w:rsid w:val="00450BEE"/>
    <w:rsid w:val="00486476"/>
    <w:rsid w:val="004966B7"/>
    <w:rsid w:val="004B2150"/>
    <w:rsid w:val="004B7006"/>
    <w:rsid w:val="004D0FAA"/>
    <w:rsid w:val="00500721"/>
    <w:rsid w:val="00527929"/>
    <w:rsid w:val="005307B6"/>
    <w:rsid w:val="00554295"/>
    <w:rsid w:val="00557ABE"/>
    <w:rsid w:val="005775CC"/>
    <w:rsid w:val="00581015"/>
    <w:rsid w:val="005B17C9"/>
    <w:rsid w:val="005E255A"/>
    <w:rsid w:val="006222C1"/>
    <w:rsid w:val="0062760B"/>
    <w:rsid w:val="006466CE"/>
    <w:rsid w:val="00684098"/>
    <w:rsid w:val="00694694"/>
    <w:rsid w:val="006B4E65"/>
    <w:rsid w:val="006B6F83"/>
    <w:rsid w:val="006B76A2"/>
    <w:rsid w:val="006C2C70"/>
    <w:rsid w:val="006C57C0"/>
    <w:rsid w:val="006E2CF9"/>
    <w:rsid w:val="006E762A"/>
    <w:rsid w:val="006F08B7"/>
    <w:rsid w:val="007158F4"/>
    <w:rsid w:val="00722DB1"/>
    <w:rsid w:val="00752705"/>
    <w:rsid w:val="0075424F"/>
    <w:rsid w:val="00766EC8"/>
    <w:rsid w:val="007A59D8"/>
    <w:rsid w:val="007B0DBE"/>
    <w:rsid w:val="0080330D"/>
    <w:rsid w:val="00805159"/>
    <w:rsid w:val="008201A2"/>
    <w:rsid w:val="008375D1"/>
    <w:rsid w:val="0089288B"/>
    <w:rsid w:val="008A0230"/>
    <w:rsid w:val="008C4B98"/>
    <w:rsid w:val="00903508"/>
    <w:rsid w:val="009159BB"/>
    <w:rsid w:val="0095338A"/>
    <w:rsid w:val="00967B18"/>
    <w:rsid w:val="009A141B"/>
    <w:rsid w:val="009C1351"/>
    <w:rsid w:val="009C1CFE"/>
    <w:rsid w:val="00A347F4"/>
    <w:rsid w:val="00A43BEB"/>
    <w:rsid w:val="00A7282B"/>
    <w:rsid w:val="00A77497"/>
    <w:rsid w:val="00AA5851"/>
    <w:rsid w:val="00AB491B"/>
    <w:rsid w:val="00AC1A2A"/>
    <w:rsid w:val="00AE4360"/>
    <w:rsid w:val="00B14E7D"/>
    <w:rsid w:val="00B2464A"/>
    <w:rsid w:val="00B40104"/>
    <w:rsid w:val="00B50450"/>
    <w:rsid w:val="00B910B9"/>
    <w:rsid w:val="00BC6760"/>
    <w:rsid w:val="00C3065F"/>
    <w:rsid w:val="00C364A0"/>
    <w:rsid w:val="00C369E9"/>
    <w:rsid w:val="00C41727"/>
    <w:rsid w:val="00C51A79"/>
    <w:rsid w:val="00C53A9E"/>
    <w:rsid w:val="00C56BD8"/>
    <w:rsid w:val="00C57B7A"/>
    <w:rsid w:val="00C9196B"/>
    <w:rsid w:val="00CC70AF"/>
    <w:rsid w:val="00CD3AAA"/>
    <w:rsid w:val="00D13796"/>
    <w:rsid w:val="00D30EB7"/>
    <w:rsid w:val="00D76FC5"/>
    <w:rsid w:val="00D77FA8"/>
    <w:rsid w:val="00DC1191"/>
    <w:rsid w:val="00DE5E85"/>
    <w:rsid w:val="00E05C39"/>
    <w:rsid w:val="00E13ECF"/>
    <w:rsid w:val="00E1728F"/>
    <w:rsid w:val="00E3419D"/>
    <w:rsid w:val="00E63EF1"/>
    <w:rsid w:val="00E728DB"/>
    <w:rsid w:val="00E758D1"/>
    <w:rsid w:val="00E9484D"/>
    <w:rsid w:val="00EA6534"/>
    <w:rsid w:val="00ED43C4"/>
    <w:rsid w:val="00EE0D63"/>
    <w:rsid w:val="00F24BB0"/>
    <w:rsid w:val="00F319E7"/>
    <w:rsid w:val="00F559A6"/>
    <w:rsid w:val="00F75D76"/>
    <w:rsid w:val="00FB62F7"/>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3CA5"/>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semiHidden/>
    <w:unhideWhenUsed/>
    <w:rsid w:val="000254AD"/>
    <w:pPr>
      <w:spacing w:before="100" w:beforeAutospacing="1" w:after="100" w:afterAutospacing="1"/>
    </w:pPr>
    <w:rPr>
      <w:rFonts w:ascii="Times New Roman" w:eastAsia="Times New Roman" w:hAnsi="Times New Roman"/>
      <w:sz w:val="24"/>
      <w:szCs w:val="24"/>
      <w:lang w:val="en-IN" w:eastAsia="en-IN"/>
    </w:rPr>
  </w:style>
  <w:style w:type="character" w:styleId="Emphasis">
    <w:name w:val="Emphasis"/>
    <w:basedOn w:val="DefaultParagraphFont"/>
    <w:uiPriority w:val="20"/>
    <w:qFormat/>
    <w:rsid w:val="000254AD"/>
    <w:rPr>
      <w:i/>
      <w:iCs/>
    </w:rPr>
  </w:style>
  <w:style w:type="paragraph" w:styleId="Header">
    <w:name w:val="header"/>
    <w:basedOn w:val="Normal"/>
    <w:link w:val="HeaderChar"/>
    <w:uiPriority w:val="99"/>
    <w:unhideWhenUsed/>
    <w:rsid w:val="00C9196B"/>
    <w:pPr>
      <w:tabs>
        <w:tab w:val="center" w:pos="4513"/>
        <w:tab w:val="right" w:pos="9026"/>
      </w:tabs>
    </w:pPr>
  </w:style>
  <w:style w:type="character" w:customStyle="1" w:styleId="HeaderChar">
    <w:name w:val="Header Char"/>
    <w:basedOn w:val="DefaultParagraphFont"/>
    <w:link w:val="Header"/>
    <w:uiPriority w:val="99"/>
    <w:rsid w:val="00C9196B"/>
    <w:rPr>
      <w:rFonts w:ascii="Calibri" w:hAnsi="Calibri" w:cs="Times New Roman"/>
    </w:rPr>
  </w:style>
  <w:style w:type="paragraph" w:styleId="Footer">
    <w:name w:val="footer"/>
    <w:basedOn w:val="Normal"/>
    <w:link w:val="FooterChar"/>
    <w:uiPriority w:val="99"/>
    <w:unhideWhenUsed/>
    <w:rsid w:val="00C9196B"/>
    <w:pPr>
      <w:tabs>
        <w:tab w:val="center" w:pos="4513"/>
        <w:tab w:val="right" w:pos="9026"/>
      </w:tabs>
    </w:pPr>
  </w:style>
  <w:style w:type="character" w:customStyle="1" w:styleId="FooterChar">
    <w:name w:val="Footer Char"/>
    <w:basedOn w:val="DefaultParagraphFont"/>
    <w:link w:val="Footer"/>
    <w:uiPriority w:val="99"/>
    <w:rsid w:val="00C9196B"/>
    <w:rPr>
      <w:rFonts w:ascii="Calibri" w:hAnsi="Calibri" w:cs="Times New Roman"/>
    </w:rPr>
  </w:style>
  <w:style w:type="character" w:styleId="Hyperlink">
    <w:name w:val="Hyperlink"/>
    <w:basedOn w:val="DefaultParagraphFont"/>
    <w:uiPriority w:val="99"/>
    <w:semiHidden/>
    <w:unhideWhenUsed/>
    <w:rsid w:val="008201A2"/>
    <w:rPr>
      <w:color w:val="0000FF"/>
      <w:u w:val="single"/>
    </w:rPr>
  </w:style>
  <w:style w:type="paragraph" w:styleId="NoSpacing">
    <w:name w:val="No Spacing"/>
    <w:uiPriority w:val="1"/>
    <w:qFormat/>
    <w:rsid w:val="00ED43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832979">
      <w:bodyDiv w:val="1"/>
      <w:marLeft w:val="0"/>
      <w:marRight w:val="0"/>
      <w:marTop w:val="0"/>
      <w:marBottom w:val="0"/>
      <w:divBdr>
        <w:top w:val="none" w:sz="0" w:space="0" w:color="auto"/>
        <w:left w:val="none" w:sz="0" w:space="0" w:color="auto"/>
        <w:bottom w:val="none" w:sz="0" w:space="0" w:color="auto"/>
        <w:right w:val="none" w:sz="0" w:space="0" w:color="auto"/>
      </w:divBdr>
      <w:divsChild>
        <w:div w:id="396901644">
          <w:marLeft w:val="0"/>
          <w:marRight w:val="0"/>
          <w:marTop w:val="0"/>
          <w:marBottom w:val="0"/>
          <w:divBdr>
            <w:top w:val="none" w:sz="0" w:space="0" w:color="auto"/>
            <w:left w:val="none" w:sz="0" w:space="0" w:color="auto"/>
            <w:bottom w:val="none" w:sz="0" w:space="0" w:color="auto"/>
            <w:right w:val="none" w:sz="0" w:space="0" w:color="auto"/>
          </w:divBdr>
        </w:div>
        <w:div w:id="580680510">
          <w:marLeft w:val="0"/>
          <w:marRight w:val="0"/>
          <w:marTop w:val="0"/>
          <w:marBottom w:val="0"/>
          <w:divBdr>
            <w:top w:val="none" w:sz="0" w:space="0" w:color="auto"/>
            <w:left w:val="none" w:sz="0" w:space="0" w:color="auto"/>
            <w:bottom w:val="none" w:sz="0" w:space="0" w:color="auto"/>
            <w:right w:val="none" w:sz="0" w:space="0" w:color="auto"/>
          </w:divBdr>
        </w:div>
        <w:div w:id="675040681">
          <w:marLeft w:val="0"/>
          <w:marRight w:val="0"/>
          <w:marTop w:val="0"/>
          <w:marBottom w:val="0"/>
          <w:divBdr>
            <w:top w:val="none" w:sz="0" w:space="0" w:color="auto"/>
            <w:left w:val="none" w:sz="0" w:space="0" w:color="auto"/>
            <w:bottom w:val="none" w:sz="0" w:space="0" w:color="auto"/>
            <w:right w:val="none" w:sz="0" w:space="0" w:color="auto"/>
          </w:divBdr>
        </w:div>
        <w:div w:id="2000961933">
          <w:marLeft w:val="0"/>
          <w:marRight w:val="0"/>
          <w:marTop w:val="0"/>
          <w:marBottom w:val="0"/>
          <w:divBdr>
            <w:top w:val="none" w:sz="0" w:space="0" w:color="auto"/>
            <w:left w:val="none" w:sz="0" w:space="0" w:color="auto"/>
            <w:bottom w:val="none" w:sz="0" w:space="0" w:color="auto"/>
            <w:right w:val="none" w:sz="0" w:space="0" w:color="auto"/>
          </w:divBdr>
        </w:div>
        <w:div w:id="1215578009">
          <w:marLeft w:val="0"/>
          <w:marRight w:val="0"/>
          <w:marTop w:val="0"/>
          <w:marBottom w:val="0"/>
          <w:divBdr>
            <w:top w:val="none" w:sz="0" w:space="0" w:color="auto"/>
            <w:left w:val="none" w:sz="0" w:space="0" w:color="auto"/>
            <w:bottom w:val="none" w:sz="0" w:space="0" w:color="auto"/>
            <w:right w:val="none" w:sz="0" w:space="0" w:color="auto"/>
          </w:divBdr>
        </w:div>
        <w:div w:id="1844776389">
          <w:marLeft w:val="0"/>
          <w:marRight w:val="0"/>
          <w:marTop w:val="0"/>
          <w:marBottom w:val="0"/>
          <w:divBdr>
            <w:top w:val="none" w:sz="0" w:space="0" w:color="auto"/>
            <w:left w:val="none" w:sz="0" w:space="0" w:color="auto"/>
            <w:bottom w:val="none" w:sz="0" w:space="0" w:color="auto"/>
            <w:right w:val="none" w:sz="0" w:space="0" w:color="auto"/>
          </w:divBdr>
        </w:div>
      </w:divsChild>
    </w:div>
    <w:div w:id="1771898490">
      <w:bodyDiv w:val="1"/>
      <w:marLeft w:val="0"/>
      <w:marRight w:val="0"/>
      <w:marTop w:val="0"/>
      <w:marBottom w:val="0"/>
      <w:divBdr>
        <w:top w:val="none" w:sz="0" w:space="0" w:color="auto"/>
        <w:left w:val="none" w:sz="0" w:space="0" w:color="auto"/>
        <w:bottom w:val="none" w:sz="0" w:space="0" w:color="auto"/>
        <w:right w:val="none" w:sz="0" w:space="0" w:color="auto"/>
      </w:divBdr>
    </w:div>
    <w:div w:id="1792092244">
      <w:bodyDiv w:val="1"/>
      <w:marLeft w:val="0"/>
      <w:marRight w:val="0"/>
      <w:marTop w:val="0"/>
      <w:marBottom w:val="0"/>
      <w:divBdr>
        <w:top w:val="none" w:sz="0" w:space="0" w:color="auto"/>
        <w:left w:val="none" w:sz="0" w:space="0" w:color="auto"/>
        <w:bottom w:val="none" w:sz="0" w:space="0" w:color="auto"/>
        <w:right w:val="none" w:sz="0" w:space="0" w:color="auto"/>
      </w:divBdr>
    </w:div>
    <w:div w:id="1955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Rahul Singh</cp:lastModifiedBy>
  <cp:revision>2</cp:revision>
  <dcterms:created xsi:type="dcterms:W3CDTF">2024-04-13T17:18:00Z</dcterms:created>
  <dcterms:modified xsi:type="dcterms:W3CDTF">2024-04-13T17:18:00Z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7b15f72bf44901bfe38bd554be657d61e97235d0d02865c59af4d54561db6843</vt:lpwstr>
  </property>
</Properties>
</file>