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DB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DECE15" wp14:editId="6294C342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JAIPURIA INSTITUTE OF MANAGEMENT, NOIDA</w:t>
      </w:r>
    </w:p>
    <w:p w:rsidR="00143733" w:rsidRPr="00581015" w:rsidRDefault="00143733" w:rsidP="00143733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PGDM / PGDM (M) / PGDM (SM)</w:t>
      </w:r>
    </w:p>
    <w:p w:rsidR="00F24BB0" w:rsidRPr="00581015" w:rsidRDefault="005F5CD4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</w:t>
      </w:r>
      <w:r w:rsidR="00CF4F4A">
        <w:rPr>
          <w:rFonts w:ascii="Arial" w:hAnsi="Arial" w:cs="Arial"/>
          <w:b/>
          <w:bCs/>
        </w:rPr>
        <w:t xml:space="preserve"> </w:t>
      </w:r>
      <w:r w:rsidR="006C57C0" w:rsidRPr="00581015">
        <w:rPr>
          <w:rFonts w:ascii="Arial" w:hAnsi="Arial" w:cs="Arial"/>
          <w:b/>
          <w:bCs/>
        </w:rPr>
        <w:t xml:space="preserve">TRIMESTER (Batch </w:t>
      </w:r>
      <w:r w:rsidR="00FB73F9" w:rsidRPr="00581015">
        <w:rPr>
          <w:rFonts w:ascii="Arial" w:hAnsi="Arial" w:cs="Arial"/>
          <w:b/>
          <w:bCs/>
        </w:rPr>
        <w:t>20</w:t>
      </w:r>
      <w:r w:rsidR="0030074F">
        <w:rPr>
          <w:rFonts w:ascii="Arial" w:hAnsi="Arial" w:cs="Arial"/>
          <w:b/>
          <w:bCs/>
        </w:rPr>
        <w:t>2</w:t>
      </w:r>
      <w:r w:rsidR="002102AF">
        <w:rPr>
          <w:rFonts w:ascii="Arial" w:hAnsi="Arial" w:cs="Arial"/>
          <w:b/>
          <w:bCs/>
        </w:rPr>
        <w:t>3-25</w:t>
      </w:r>
      <w:r w:rsidR="006C57C0" w:rsidRPr="00581015">
        <w:rPr>
          <w:rFonts w:ascii="Arial" w:hAnsi="Arial" w:cs="Arial"/>
          <w:b/>
          <w:bCs/>
        </w:rPr>
        <w:t>)</w:t>
      </w:r>
    </w:p>
    <w:p w:rsidR="00F24BB0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END TERM EXAM</w:t>
      </w:r>
      <w:r w:rsidR="004276E5" w:rsidRPr="00581015">
        <w:rPr>
          <w:rFonts w:ascii="Arial" w:hAnsi="Arial" w:cs="Arial"/>
          <w:b/>
          <w:bCs/>
        </w:rPr>
        <w:t>INATIONS</w:t>
      </w:r>
      <w:r w:rsidR="00097DBC" w:rsidRPr="00581015">
        <w:rPr>
          <w:rFonts w:ascii="Arial" w:hAnsi="Arial" w:cs="Arial"/>
          <w:b/>
          <w:bCs/>
        </w:rPr>
        <w:t xml:space="preserve">, </w:t>
      </w:r>
      <w:r w:rsidR="005F5CD4">
        <w:rPr>
          <w:rFonts w:ascii="Arial" w:hAnsi="Arial" w:cs="Arial"/>
          <w:b/>
          <w:bCs/>
        </w:rPr>
        <w:t>JANUARY</w:t>
      </w:r>
      <w:r w:rsidR="00F559A6">
        <w:rPr>
          <w:rFonts w:ascii="Arial" w:hAnsi="Arial" w:cs="Arial"/>
          <w:b/>
          <w:bCs/>
        </w:rPr>
        <w:t xml:space="preserve"> </w:t>
      </w:r>
      <w:r w:rsidR="0030074F">
        <w:rPr>
          <w:rFonts w:ascii="Arial" w:hAnsi="Arial" w:cs="Arial"/>
          <w:b/>
          <w:bCs/>
        </w:rPr>
        <w:t>202</w:t>
      </w:r>
      <w:r w:rsidR="005F5CD4">
        <w:rPr>
          <w:rFonts w:ascii="Arial" w:hAnsi="Arial" w:cs="Arial"/>
          <w:b/>
          <w:bCs/>
        </w:rPr>
        <w:t>4</w:t>
      </w:r>
    </w:p>
    <w:p w:rsidR="00143733" w:rsidRPr="00581015" w:rsidRDefault="00EA39C3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Reappear</w:t>
      </w:r>
      <w:r w:rsidR="005F70D5">
        <w:rPr>
          <w:rFonts w:ascii="Arial" w:hAnsi="Arial" w:cs="Arial"/>
          <w:b/>
          <w:bCs/>
        </w:rPr>
        <w:t xml:space="preserve"> </w:t>
      </w:r>
    </w:p>
    <w:p w:rsidR="00AB491B" w:rsidRPr="00097DBC" w:rsidRDefault="00AB491B" w:rsidP="00F24BB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264"/>
      </w:tblGrid>
      <w:tr w:rsidR="004276E5" w:rsidRPr="00097DBC" w:rsidTr="00581015">
        <w:trPr>
          <w:trHeight w:val="440"/>
        </w:trPr>
        <w:tc>
          <w:tcPr>
            <w:tcW w:w="1615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Name</w:t>
            </w:r>
          </w:p>
        </w:tc>
        <w:tc>
          <w:tcPr>
            <w:tcW w:w="5220" w:type="dxa"/>
            <w:vAlign w:val="center"/>
          </w:tcPr>
          <w:p w:rsidR="004276E5" w:rsidRPr="00581015" w:rsidRDefault="005F10D0" w:rsidP="004276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Essentials of Business Analytics</w:t>
            </w:r>
          </w:p>
        </w:tc>
        <w:tc>
          <w:tcPr>
            <w:tcW w:w="1800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Code</w:t>
            </w:r>
          </w:p>
        </w:tc>
        <w:tc>
          <w:tcPr>
            <w:tcW w:w="1264" w:type="dxa"/>
            <w:vAlign w:val="center"/>
          </w:tcPr>
          <w:p w:rsidR="004276E5" w:rsidRPr="00581015" w:rsidRDefault="005F10D0" w:rsidP="004276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20801</w:t>
            </w:r>
          </w:p>
        </w:tc>
      </w:tr>
      <w:tr w:rsidR="004276E5" w:rsidRPr="00097DBC" w:rsidTr="00581015">
        <w:trPr>
          <w:trHeight w:val="440"/>
        </w:trPr>
        <w:tc>
          <w:tcPr>
            <w:tcW w:w="1615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Time</w:t>
            </w:r>
          </w:p>
        </w:tc>
        <w:tc>
          <w:tcPr>
            <w:tcW w:w="5220" w:type="dxa"/>
            <w:vAlign w:val="center"/>
          </w:tcPr>
          <w:p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2 hours</w:t>
            </w:r>
          </w:p>
        </w:tc>
        <w:tc>
          <w:tcPr>
            <w:tcW w:w="1800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Marks</w:t>
            </w:r>
          </w:p>
        </w:tc>
        <w:tc>
          <w:tcPr>
            <w:tcW w:w="1264" w:type="dxa"/>
            <w:vAlign w:val="center"/>
          </w:tcPr>
          <w:p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40</w:t>
            </w:r>
            <w:r w:rsidR="00694694" w:rsidRPr="00581015">
              <w:rPr>
                <w:rFonts w:ascii="Arial" w:hAnsi="Arial" w:cs="Arial"/>
                <w:b/>
                <w:bCs/>
              </w:rPr>
              <w:t xml:space="preserve"> MM</w:t>
            </w:r>
          </w:p>
        </w:tc>
      </w:tr>
    </w:tbl>
    <w:p w:rsidR="004276E5" w:rsidRPr="00097DBC" w:rsidRDefault="004276E5" w:rsidP="00F24B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10D0" w:rsidRDefault="005F10D0" w:rsidP="005F10D0">
      <w:pPr>
        <w:rPr>
          <w:rFonts w:ascii="Arial" w:hAnsi="Arial" w:cs="Arial"/>
        </w:rPr>
      </w:pPr>
      <w:r w:rsidRPr="00EE0D63">
        <w:rPr>
          <w:rFonts w:ascii="Arial" w:hAnsi="Arial" w:cs="Arial"/>
          <w:bCs/>
        </w:rPr>
        <w:t>INSTRUCTIONS:</w:t>
      </w:r>
      <w:r w:rsidRPr="00EE0D6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(Read them very carefully)</w:t>
      </w:r>
    </w:p>
    <w:p w:rsidR="005F10D0" w:rsidRPr="00EA0203" w:rsidRDefault="003B2CB5" w:rsidP="00EA0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EA0203">
        <w:rPr>
          <w:rFonts w:ascii="Times New Roman" w:hAnsi="Times New Roman"/>
        </w:rPr>
        <w:t>This is</w:t>
      </w:r>
      <w:r w:rsidR="005F10D0" w:rsidRPr="00EA0203">
        <w:rPr>
          <w:rFonts w:ascii="Times New Roman" w:hAnsi="Times New Roman"/>
        </w:rPr>
        <w:t xml:space="preserve"> an </w:t>
      </w:r>
      <w:r w:rsidR="005F10D0" w:rsidRPr="00EA0203">
        <w:rPr>
          <w:rFonts w:ascii="Times New Roman" w:hAnsi="Times New Roman"/>
          <w:b/>
        </w:rPr>
        <w:t>open book</w:t>
      </w:r>
      <w:r w:rsidR="005F10D0" w:rsidRPr="00EA0203">
        <w:rPr>
          <w:rFonts w:ascii="Times New Roman" w:hAnsi="Times New Roman"/>
        </w:rPr>
        <w:t xml:space="preserve"> examination. You may refer to your text book.</w:t>
      </w:r>
    </w:p>
    <w:p w:rsidR="00EA0203" w:rsidRPr="00EA0203" w:rsidRDefault="00EA0203" w:rsidP="00EA0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EA0203">
        <w:rPr>
          <w:rFonts w:ascii="Times New Roman" w:hAnsi="Times New Roman"/>
        </w:rPr>
        <w:t>There are two sections in the question paper. Both are compulsor</w:t>
      </w:r>
      <w:bookmarkStart w:id="0" w:name="_GoBack"/>
      <w:bookmarkEnd w:id="0"/>
      <w:r w:rsidRPr="00EA0203">
        <w:rPr>
          <w:rFonts w:ascii="Times New Roman" w:hAnsi="Times New Roman"/>
        </w:rPr>
        <w:t>y to attempt.</w:t>
      </w:r>
    </w:p>
    <w:p w:rsidR="005F10D0" w:rsidRPr="00EA0203" w:rsidRDefault="005F10D0" w:rsidP="00EA0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EA0203">
        <w:rPr>
          <w:rFonts w:ascii="Times New Roman" w:hAnsi="Times New Roman"/>
          <w:color w:val="231F20"/>
        </w:rPr>
        <w:t>Kindly upload a single Excel file(workbook) answering the following questions in separate worksheets and saved as (*.xlsx)</w:t>
      </w:r>
    </w:p>
    <w:p w:rsidR="005F10D0" w:rsidRPr="00EA0203" w:rsidRDefault="005F10D0" w:rsidP="00EA0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EA0203">
        <w:rPr>
          <w:rFonts w:ascii="Times New Roman" w:hAnsi="Times New Roman"/>
        </w:rPr>
        <w:t>Write your analysis in the same worksheet.</w:t>
      </w:r>
    </w:p>
    <w:p w:rsidR="005F10D0" w:rsidRPr="00EA0203" w:rsidRDefault="005F10D0" w:rsidP="00EA0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EA0203">
        <w:rPr>
          <w:rFonts w:ascii="Times New Roman" w:hAnsi="Times New Roman"/>
        </w:rPr>
        <w:t xml:space="preserve">Name the worksheet with the question number(example: If the worksheet is for answering the question number 4, name it as Q_4) </w:t>
      </w:r>
    </w:p>
    <w:p w:rsidR="005F10D0" w:rsidRPr="00EA0203" w:rsidRDefault="005F10D0" w:rsidP="00EA0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EA0203">
        <w:rPr>
          <w:rFonts w:ascii="Times New Roman" w:hAnsi="Times New Roman"/>
          <w:color w:val="231F20"/>
        </w:rPr>
        <w:t xml:space="preserve">Save the excel with your name as </w:t>
      </w:r>
      <w:proofErr w:type="spellStart"/>
      <w:r w:rsidRPr="00EA0203">
        <w:rPr>
          <w:rFonts w:ascii="Times New Roman" w:hAnsi="Times New Roman"/>
          <w:color w:val="231F20"/>
        </w:rPr>
        <w:t>Name_RollNo_EBA</w:t>
      </w:r>
      <w:proofErr w:type="spellEnd"/>
      <w:r w:rsidRPr="00EA0203">
        <w:rPr>
          <w:rFonts w:ascii="Times New Roman" w:hAnsi="Times New Roman"/>
          <w:color w:val="231F20"/>
        </w:rPr>
        <w:t xml:space="preserve"> (example: Aayushi_Kalra_25_EBA)</w:t>
      </w:r>
    </w:p>
    <w:p w:rsidR="005F10D0" w:rsidRPr="00EA0203" w:rsidRDefault="005F10D0" w:rsidP="00EA0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EA0203">
        <w:rPr>
          <w:rFonts w:ascii="Times New Roman" w:hAnsi="Times New Roman"/>
        </w:rPr>
        <w:t xml:space="preserve">Kindly go through </w:t>
      </w:r>
      <w:proofErr w:type="spellStart"/>
      <w:r w:rsidRPr="00EA0203">
        <w:rPr>
          <w:rFonts w:ascii="Times New Roman" w:hAnsi="Times New Roman"/>
        </w:rPr>
        <w:t>data_dictionary</w:t>
      </w:r>
      <w:proofErr w:type="spellEnd"/>
      <w:r w:rsidRPr="00EA0203">
        <w:rPr>
          <w:rFonts w:ascii="Times New Roman" w:hAnsi="Times New Roman"/>
        </w:rPr>
        <w:t xml:space="preserve"> for variable description.</w:t>
      </w:r>
    </w:p>
    <w:p w:rsidR="00F559A6" w:rsidRPr="00EA0203" w:rsidRDefault="005F10D0" w:rsidP="00EA0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EA0203">
        <w:rPr>
          <w:rFonts w:ascii="Times New Roman" w:hAnsi="Times New Roman"/>
        </w:rPr>
        <w:t>Marks for each question are written in bracket at the end of each question.</w:t>
      </w:r>
    </w:p>
    <w:p w:rsidR="00EA0203" w:rsidRPr="00EA0203" w:rsidRDefault="00EA0203" w:rsidP="00EA0203">
      <w:pPr>
        <w:pStyle w:val="ListParagraph"/>
        <w:ind w:left="360"/>
        <w:jc w:val="both"/>
        <w:rPr>
          <w:rFonts w:ascii="Times New Roman" w:hAnsi="Times New Roman"/>
          <w:b/>
          <w:color w:val="231F20"/>
        </w:rPr>
      </w:pPr>
    </w:p>
    <w:p w:rsidR="00EA0203" w:rsidRPr="00EA0203" w:rsidRDefault="00EA0203" w:rsidP="00EA0203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 w:rsidRPr="00EA0203">
        <w:rPr>
          <w:rFonts w:ascii="Times New Roman" w:hAnsi="Times New Roman"/>
          <w:b/>
          <w:color w:val="231F20"/>
          <w:sz w:val="24"/>
          <w:szCs w:val="24"/>
        </w:rPr>
        <w:t>Part - A</w:t>
      </w:r>
    </w:p>
    <w:p w:rsidR="003B2CB5" w:rsidRPr="00E20866" w:rsidRDefault="003B2CB5" w:rsidP="00EA0203">
      <w:pPr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E20866">
        <w:rPr>
          <w:rFonts w:ascii="Times New Roman" w:hAnsi="Times New Roman"/>
          <w:b/>
          <w:color w:val="231F20"/>
          <w:sz w:val="24"/>
          <w:szCs w:val="24"/>
        </w:rPr>
        <w:t>Read the case below</w:t>
      </w:r>
      <w:r w:rsidR="00E120E4" w:rsidRPr="00E20866">
        <w:rPr>
          <w:rFonts w:ascii="Times New Roman" w:hAnsi="Times New Roman"/>
          <w:b/>
          <w:color w:val="231F20"/>
          <w:sz w:val="24"/>
          <w:szCs w:val="24"/>
        </w:rPr>
        <w:t xml:space="preserve"> and answer the ques 1-</w:t>
      </w:r>
      <w:r w:rsidR="00143733" w:rsidRPr="00E20866">
        <w:rPr>
          <w:rFonts w:ascii="Times New Roman" w:hAnsi="Times New Roman"/>
          <w:b/>
          <w:color w:val="231F20"/>
          <w:sz w:val="24"/>
          <w:szCs w:val="24"/>
        </w:rPr>
        <w:t>3</w:t>
      </w:r>
    </w:p>
    <w:p w:rsidR="00952F12" w:rsidRPr="00E20866" w:rsidRDefault="00952F12" w:rsidP="003B2CB5">
      <w:pPr>
        <w:jc w:val="center"/>
        <w:rPr>
          <w:rFonts w:ascii="Times New Roman" w:hAnsi="Times New Roman"/>
          <w:b/>
          <w:color w:val="231F20"/>
          <w:sz w:val="24"/>
          <w:szCs w:val="24"/>
        </w:rPr>
      </w:pPr>
    </w:p>
    <w:p w:rsidR="00F6566F" w:rsidRPr="00EA0203" w:rsidRDefault="00F6566F" w:rsidP="00EA0203">
      <w:pPr>
        <w:jc w:val="both"/>
        <w:rPr>
          <w:rFonts w:ascii="Times New Roman" w:hAnsi="Times New Roman"/>
          <w:color w:val="231F20"/>
        </w:rPr>
      </w:pPr>
      <w:r w:rsidRPr="00EA0203">
        <w:rPr>
          <w:rFonts w:ascii="Times New Roman" w:hAnsi="Times New Roman"/>
          <w:b/>
          <w:color w:val="1F1F1F"/>
          <w:shd w:val="clear" w:color="auto" w:fill="FFFFFF"/>
        </w:rPr>
        <w:t>Acme Corporation</w:t>
      </w:r>
      <w:r w:rsidRPr="00EA0203">
        <w:rPr>
          <w:rFonts w:ascii="Times New Roman" w:hAnsi="Times New Roman"/>
          <w:color w:val="1F1F1F"/>
          <w:shd w:val="clear" w:color="auto" w:fill="FFFFFF"/>
        </w:rPr>
        <w:t xml:space="preserve"> sells office supplies to businesses through various channels. They're eager to understand customer patterns across these channels and improve their sales approach.</w:t>
      </w:r>
      <w:r w:rsidR="00EA39C3" w:rsidRPr="00EA0203">
        <w:rPr>
          <w:rFonts w:ascii="Times New Roman" w:hAnsi="Times New Roman"/>
          <w:color w:val="1F1F1F"/>
          <w:shd w:val="clear" w:color="auto" w:fill="FFFFFF"/>
        </w:rPr>
        <w:t xml:space="preserve"> </w:t>
      </w:r>
      <w:r w:rsidR="00EA39C3" w:rsidRPr="00EA0203">
        <w:rPr>
          <w:rFonts w:ascii="Times New Roman" w:hAnsi="Times New Roman"/>
          <w:color w:val="231F20"/>
        </w:rPr>
        <w:t xml:space="preserve">Data and its </w:t>
      </w:r>
      <w:proofErr w:type="gramStart"/>
      <w:r w:rsidR="00EA39C3" w:rsidRPr="00EA0203">
        <w:rPr>
          <w:rFonts w:ascii="Times New Roman" w:hAnsi="Times New Roman"/>
          <w:color w:val="231F20"/>
        </w:rPr>
        <w:t>description  is</w:t>
      </w:r>
      <w:proofErr w:type="gramEnd"/>
      <w:r w:rsidR="00EA39C3" w:rsidRPr="00EA0203">
        <w:rPr>
          <w:rFonts w:ascii="Times New Roman" w:hAnsi="Times New Roman"/>
          <w:color w:val="231F20"/>
        </w:rPr>
        <w:t xml:space="preserve"> provided in the file AC_sales.xlsx.</w:t>
      </w:r>
    </w:p>
    <w:p w:rsidR="00E120E4" w:rsidRPr="00EA0203" w:rsidRDefault="00E120E4" w:rsidP="00EA0203">
      <w:pPr>
        <w:jc w:val="both"/>
        <w:rPr>
          <w:rFonts w:ascii="Times New Roman" w:hAnsi="Times New Roman"/>
          <w:color w:val="231F20"/>
        </w:rPr>
      </w:pPr>
    </w:p>
    <w:p w:rsidR="00E120E4" w:rsidRPr="00EA0203" w:rsidRDefault="00E120E4" w:rsidP="00EA02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231F20"/>
        </w:rPr>
      </w:pPr>
      <w:r w:rsidRPr="00EA0203">
        <w:rPr>
          <w:rFonts w:ascii="Times New Roman" w:hAnsi="Times New Roman"/>
          <w:color w:val="231F20"/>
        </w:rPr>
        <w:t>Summarize and interpret the behavior of customers by generating a crosstab for the</w:t>
      </w:r>
      <w:r w:rsidR="00EA39C3" w:rsidRPr="00EA0203">
        <w:rPr>
          <w:rFonts w:ascii="Times New Roman" w:hAnsi="Times New Roman"/>
          <w:color w:val="231F20"/>
        </w:rPr>
        <w:t xml:space="preserve"> sales mount for different product categories</w:t>
      </w:r>
      <w:r w:rsidRPr="00EA0203">
        <w:rPr>
          <w:rFonts w:ascii="Times New Roman" w:hAnsi="Times New Roman"/>
          <w:color w:val="231F20"/>
        </w:rPr>
        <w:t xml:space="preserve">. </w:t>
      </w:r>
      <w:r w:rsidR="00BF41D2" w:rsidRPr="00EA0203">
        <w:rPr>
          <w:rFonts w:ascii="Times New Roman" w:hAnsi="Times New Roman"/>
          <w:b/>
          <w:bCs/>
          <w:color w:val="231F20"/>
        </w:rPr>
        <w:t>(5 marks)</w:t>
      </w:r>
    </w:p>
    <w:p w:rsidR="00BF41D2" w:rsidRPr="00EA0203" w:rsidRDefault="00BF41D2" w:rsidP="00EA02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231F20"/>
        </w:rPr>
      </w:pPr>
      <w:r w:rsidRPr="00EA0203">
        <w:rPr>
          <w:rFonts w:ascii="Times New Roman" w:hAnsi="Times New Roman"/>
          <w:color w:val="231F20"/>
        </w:rPr>
        <w:t xml:space="preserve">Explore the relationship between the </w:t>
      </w:r>
      <w:r w:rsidR="00BA196B" w:rsidRPr="00EA0203">
        <w:rPr>
          <w:rFonts w:ascii="Times New Roman" w:hAnsi="Times New Roman"/>
          <w:color w:val="231F20"/>
        </w:rPr>
        <w:t xml:space="preserve">number </w:t>
      </w:r>
      <w:r w:rsidR="00EA39C3" w:rsidRPr="00EA0203">
        <w:rPr>
          <w:rFonts w:ascii="Times New Roman" w:hAnsi="Times New Roman"/>
          <w:color w:val="231F20"/>
        </w:rPr>
        <w:t xml:space="preserve">of contacts </w:t>
      </w:r>
      <w:r w:rsidRPr="00EA0203">
        <w:rPr>
          <w:rFonts w:ascii="Times New Roman" w:hAnsi="Times New Roman"/>
          <w:color w:val="231F20"/>
        </w:rPr>
        <w:t xml:space="preserve">and </w:t>
      </w:r>
      <w:r w:rsidR="00EA39C3" w:rsidRPr="00EA0203">
        <w:rPr>
          <w:rFonts w:ascii="Times New Roman" w:hAnsi="Times New Roman"/>
          <w:color w:val="231F20"/>
        </w:rPr>
        <w:t xml:space="preserve">sales </w:t>
      </w:r>
      <w:r w:rsidRPr="00EA0203">
        <w:rPr>
          <w:rFonts w:ascii="Times New Roman" w:hAnsi="Times New Roman"/>
          <w:color w:val="231F20"/>
        </w:rPr>
        <w:t>amount numerically and graphically</w:t>
      </w:r>
      <w:r w:rsidR="00EA0203" w:rsidRPr="00EA0203">
        <w:rPr>
          <w:rFonts w:ascii="Times New Roman" w:hAnsi="Times New Roman"/>
          <w:color w:val="231F20"/>
        </w:rPr>
        <w:t>.</w:t>
      </w:r>
      <w:r w:rsidR="00143733" w:rsidRPr="00EA0203">
        <w:rPr>
          <w:rFonts w:ascii="Times New Roman" w:hAnsi="Times New Roman"/>
          <w:b/>
          <w:bCs/>
          <w:color w:val="231F20"/>
        </w:rPr>
        <w:t>(5marks)</w:t>
      </w:r>
    </w:p>
    <w:p w:rsidR="00BF41D2" w:rsidRPr="00EA0203" w:rsidRDefault="00BF41D2" w:rsidP="00EA020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231F20"/>
        </w:rPr>
      </w:pPr>
      <w:r w:rsidRPr="00EA0203">
        <w:rPr>
          <w:rFonts w:ascii="Times New Roman" w:hAnsi="Times New Roman"/>
          <w:color w:val="231F20"/>
        </w:rPr>
        <w:t xml:space="preserve">The brand manager at the </w:t>
      </w:r>
      <w:r w:rsidR="00EA39C3" w:rsidRPr="00EA0203">
        <w:rPr>
          <w:rFonts w:ascii="Times New Roman" w:hAnsi="Times New Roman"/>
          <w:b/>
          <w:color w:val="231F20"/>
        </w:rPr>
        <w:t xml:space="preserve">Acme Corporation </w:t>
      </w:r>
      <w:r w:rsidRPr="00EA0203">
        <w:rPr>
          <w:rFonts w:ascii="Times New Roman" w:hAnsi="Times New Roman"/>
          <w:color w:val="231F20"/>
        </w:rPr>
        <w:t xml:space="preserve">was interested in understanding whether the </w:t>
      </w:r>
      <w:r w:rsidR="00EA39C3" w:rsidRPr="00EA0203">
        <w:rPr>
          <w:rFonts w:ascii="Times New Roman" w:hAnsi="Times New Roman"/>
          <w:color w:val="231F20"/>
        </w:rPr>
        <w:t>channel</w:t>
      </w:r>
      <w:r w:rsidR="00BA196B" w:rsidRPr="00EA0203">
        <w:rPr>
          <w:rFonts w:ascii="Times New Roman" w:hAnsi="Times New Roman"/>
          <w:color w:val="231F20"/>
        </w:rPr>
        <w:t xml:space="preserve"> makes any significant impact on the average amount </w:t>
      </w:r>
      <w:r w:rsidR="00EA39C3" w:rsidRPr="00EA0203">
        <w:rPr>
          <w:rFonts w:ascii="Times New Roman" w:hAnsi="Times New Roman"/>
          <w:color w:val="231F20"/>
        </w:rPr>
        <w:t>sales</w:t>
      </w:r>
      <w:r w:rsidRPr="00EA0203">
        <w:rPr>
          <w:rFonts w:ascii="Times New Roman" w:hAnsi="Times New Roman"/>
          <w:color w:val="231F20"/>
        </w:rPr>
        <w:t xml:space="preserve">. Test for α = 0.05. </w:t>
      </w:r>
      <w:r w:rsidR="00EA0203" w:rsidRPr="00EA0203">
        <w:rPr>
          <w:rFonts w:ascii="Times New Roman" w:hAnsi="Times New Roman"/>
          <w:b/>
          <w:bCs/>
          <w:color w:val="231F20"/>
        </w:rPr>
        <w:t>(1</w:t>
      </w:r>
      <w:r w:rsidRPr="00EA0203">
        <w:rPr>
          <w:rFonts w:ascii="Times New Roman" w:hAnsi="Times New Roman"/>
          <w:b/>
          <w:bCs/>
          <w:color w:val="231F20"/>
        </w:rPr>
        <w:t>0 marks)</w:t>
      </w:r>
    </w:p>
    <w:p w:rsidR="00EA0203" w:rsidRPr="00EA0203" w:rsidRDefault="00EA0203" w:rsidP="00EA0203">
      <w:pPr>
        <w:pStyle w:val="ListParagraph"/>
        <w:jc w:val="both"/>
        <w:rPr>
          <w:rFonts w:ascii="Times New Roman" w:hAnsi="Times New Roman"/>
          <w:b/>
          <w:bCs/>
          <w:color w:val="231F20"/>
        </w:rPr>
      </w:pPr>
    </w:p>
    <w:p w:rsidR="00BF41D2" w:rsidRPr="00EA0203" w:rsidRDefault="00EA0203" w:rsidP="00EA0203">
      <w:pPr>
        <w:pStyle w:val="ListParagraph"/>
        <w:jc w:val="center"/>
        <w:rPr>
          <w:rFonts w:ascii="Times New Roman" w:hAnsi="Times New Roman"/>
          <w:b/>
          <w:color w:val="231F20"/>
        </w:rPr>
      </w:pPr>
      <w:r w:rsidRPr="00EA0203">
        <w:rPr>
          <w:rFonts w:ascii="Times New Roman" w:hAnsi="Times New Roman"/>
          <w:b/>
          <w:color w:val="231F20"/>
        </w:rPr>
        <w:t>Part – B</w:t>
      </w:r>
    </w:p>
    <w:p w:rsidR="00EA0203" w:rsidRPr="00EA0203" w:rsidRDefault="00EA0203" w:rsidP="00EA0203">
      <w:pPr>
        <w:pStyle w:val="ListParagraph"/>
        <w:jc w:val="both"/>
        <w:rPr>
          <w:rFonts w:ascii="Times New Roman" w:hAnsi="Times New Roman"/>
        </w:rPr>
      </w:pPr>
    </w:p>
    <w:p w:rsidR="00EA0203" w:rsidRPr="00EA0203" w:rsidRDefault="00EA39C3" w:rsidP="00EA0203">
      <w:pPr>
        <w:pStyle w:val="ListParagraph"/>
        <w:numPr>
          <w:ilvl w:val="0"/>
          <w:numId w:val="2"/>
        </w:numPr>
        <w:shd w:val="clear" w:color="auto" w:fill="FFFFFF"/>
        <w:spacing w:before="360" w:after="360"/>
        <w:jc w:val="both"/>
        <w:rPr>
          <w:rFonts w:ascii="Times New Roman" w:eastAsia="Times New Roman" w:hAnsi="Times New Roman"/>
          <w:color w:val="1F1F1F"/>
          <w:lang w:val="en-IN" w:eastAsia="en-IN"/>
        </w:rPr>
      </w:pPr>
      <w:r w:rsidRPr="00EA0203">
        <w:rPr>
          <w:rFonts w:ascii="Times New Roman" w:eastAsia="Times New Roman" w:hAnsi="Times New Roman"/>
          <w:color w:val="1F1F1F"/>
          <w:lang w:val="en-IN" w:eastAsia="en-IN"/>
        </w:rPr>
        <w:t>A business school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 hosts a quarterly 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Business Analytics 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workshop. Each workshop features 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>two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 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seasoned and 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renowned 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>data scientists from the industry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. 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These experts 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receive free 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>passes for the workshop, two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 each. Other interested participants can register for $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>150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 per person. All attendees receive a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 workshop kit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, lunch and 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>licence key for the tool used during workshop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>.</w:t>
      </w:r>
      <w:r w:rsidR="00EA0203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 </w:t>
      </w:r>
    </w:p>
    <w:p w:rsidR="00EA0203" w:rsidRPr="00EA0203" w:rsidRDefault="00BA196B" w:rsidP="00EA0203">
      <w:pPr>
        <w:pStyle w:val="ListParagraph"/>
        <w:shd w:val="clear" w:color="auto" w:fill="FFFFFF"/>
        <w:spacing w:before="360" w:after="360"/>
        <w:jc w:val="both"/>
        <w:rPr>
          <w:rFonts w:ascii="Times New Roman" w:eastAsia="Times New Roman" w:hAnsi="Times New Roman"/>
          <w:color w:val="1F1F1F"/>
          <w:lang w:val="en-IN" w:eastAsia="en-IN"/>
        </w:rPr>
      </w:pPr>
      <w:r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The following are the costs associated with hosting this </w:t>
      </w:r>
      <w:r w:rsidR="00EA0203" w:rsidRPr="00EA0203">
        <w:rPr>
          <w:rFonts w:ascii="Times New Roman" w:eastAsia="Times New Roman" w:hAnsi="Times New Roman"/>
          <w:color w:val="1F1F1F"/>
          <w:lang w:val="en-IN" w:eastAsia="en-IN"/>
        </w:rPr>
        <w:t>workshop.</w:t>
      </w:r>
    </w:p>
    <w:p w:rsidR="00EA0203" w:rsidRPr="00EA0203" w:rsidRDefault="00BA196B" w:rsidP="00EA0203">
      <w:pPr>
        <w:pStyle w:val="ListParagraph"/>
        <w:shd w:val="clear" w:color="auto" w:fill="FFFFFF"/>
        <w:spacing w:before="360" w:after="360"/>
        <w:jc w:val="both"/>
        <w:rPr>
          <w:rFonts w:ascii="Times New Roman" w:eastAsia="Times New Roman" w:hAnsi="Times New Roman"/>
          <w:color w:val="1F1F1F"/>
          <w:lang w:val="en-IN" w:eastAsia="en-IN"/>
        </w:rPr>
      </w:pPr>
      <w:r w:rsidRPr="00EA0203">
        <w:rPr>
          <w:rFonts w:ascii="Times New Roman" w:eastAsia="Times New Roman" w:hAnsi="Times New Roman"/>
          <w:color w:val="1F1F1F"/>
          <w:lang w:val="en-IN" w:eastAsia="en-IN"/>
        </w:rPr>
        <w:t>Venue rental: $1</w:t>
      </w:r>
      <w:r w:rsidR="00EA39C3" w:rsidRPr="00EA0203">
        <w:rPr>
          <w:rFonts w:ascii="Times New Roman" w:eastAsia="Times New Roman" w:hAnsi="Times New Roman"/>
          <w:color w:val="1F1F1F"/>
          <w:lang w:val="en-IN" w:eastAsia="en-IN"/>
        </w:rPr>
        <w:t>5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>0</w:t>
      </w:r>
    </w:p>
    <w:p w:rsidR="00EA0203" w:rsidRPr="00EA0203" w:rsidRDefault="00BA196B" w:rsidP="00EA0203">
      <w:pPr>
        <w:pStyle w:val="ListParagraph"/>
        <w:shd w:val="clear" w:color="auto" w:fill="FFFFFF"/>
        <w:spacing w:before="360" w:after="360"/>
        <w:jc w:val="both"/>
        <w:rPr>
          <w:rFonts w:ascii="Times New Roman" w:eastAsia="Times New Roman" w:hAnsi="Times New Roman"/>
          <w:color w:val="1F1F1F"/>
          <w:lang w:val="en-IN" w:eastAsia="en-IN"/>
        </w:rPr>
      </w:pPr>
      <w:r w:rsidRPr="00EA0203">
        <w:rPr>
          <w:rFonts w:ascii="Times New Roman" w:eastAsia="Times New Roman" w:hAnsi="Times New Roman"/>
          <w:color w:val="1F1F1F"/>
          <w:lang w:val="en-IN" w:eastAsia="en-IN"/>
        </w:rPr>
        <w:t>Registration processing: $</w:t>
      </w:r>
      <w:r w:rsidR="00EA39C3" w:rsidRPr="00EA0203">
        <w:rPr>
          <w:rFonts w:ascii="Times New Roman" w:eastAsia="Times New Roman" w:hAnsi="Times New Roman"/>
          <w:color w:val="1F1F1F"/>
          <w:lang w:val="en-IN" w:eastAsia="en-IN"/>
        </w:rPr>
        <w:t>7.5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 per person</w:t>
      </w:r>
    </w:p>
    <w:p w:rsidR="00EA0203" w:rsidRPr="00EA0203" w:rsidRDefault="00EA39C3" w:rsidP="00EA0203">
      <w:pPr>
        <w:pStyle w:val="ListParagraph"/>
        <w:shd w:val="clear" w:color="auto" w:fill="FFFFFF"/>
        <w:spacing w:before="360" w:after="360"/>
        <w:jc w:val="both"/>
        <w:rPr>
          <w:rFonts w:ascii="Times New Roman" w:eastAsia="Times New Roman" w:hAnsi="Times New Roman"/>
          <w:color w:val="1F1F1F"/>
          <w:lang w:val="en-IN" w:eastAsia="en-IN"/>
        </w:rPr>
      </w:pPr>
      <w:r w:rsidRPr="00EA0203">
        <w:rPr>
          <w:rFonts w:ascii="Times New Roman" w:eastAsia="Times New Roman" w:hAnsi="Times New Roman"/>
          <w:color w:val="1F1F1F"/>
          <w:lang w:val="en-IN" w:eastAsia="en-IN"/>
        </w:rPr>
        <w:t>Data Scientists compensation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>: 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>2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 @$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>75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>0 = $1,500</w:t>
      </w:r>
    </w:p>
    <w:p w:rsidR="00EA0203" w:rsidRPr="00EA0203" w:rsidRDefault="00EA39C3" w:rsidP="00EA0203">
      <w:pPr>
        <w:pStyle w:val="ListParagraph"/>
        <w:shd w:val="clear" w:color="auto" w:fill="FFFFFF"/>
        <w:spacing w:before="360" w:after="360"/>
        <w:jc w:val="both"/>
        <w:rPr>
          <w:rFonts w:ascii="Times New Roman" w:eastAsia="Times New Roman" w:hAnsi="Times New Roman"/>
          <w:color w:val="1F1F1F"/>
          <w:lang w:val="en-IN" w:eastAsia="en-IN"/>
        </w:rPr>
      </w:pPr>
      <w:r w:rsidRPr="00EA0203">
        <w:rPr>
          <w:rFonts w:ascii="Times New Roman" w:eastAsia="Times New Roman" w:hAnsi="Times New Roman"/>
          <w:color w:val="1F1F1F"/>
          <w:lang w:val="en-IN" w:eastAsia="en-IN"/>
        </w:rPr>
        <w:t>Kit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>: $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>3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>.50 per person</w:t>
      </w:r>
    </w:p>
    <w:p w:rsidR="00EA0203" w:rsidRPr="00EA0203" w:rsidRDefault="00BA196B" w:rsidP="00EA0203">
      <w:pPr>
        <w:pStyle w:val="ListParagraph"/>
        <w:shd w:val="clear" w:color="auto" w:fill="FFFFFF"/>
        <w:spacing w:before="360" w:after="360"/>
        <w:jc w:val="both"/>
        <w:rPr>
          <w:rFonts w:ascii="Times New Roman" w:eastAsia="Times New Roman" w:hAnsi="Times New Roman"/>
          <w:color w:val="1F1F1F"/>
          <w:lang w:val="en-IN" w:eastAsia="en-IN"/>
        </w:rPr>
      </w:pPr>
      <w:r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Lunch: $ </w:t>
      </w:r>
      <w:r w:rsidR="00EA39C3" w:rsidRPr="00EA0203">
        <w:rPr>
          <w:rFonts w:ascii="Times New Roman" w:eastAsia="Times New Roman" w:hAnsi="Times New Roman"/>
          <w:color w:val="1F1F1F"/>
          <w:lang w:val="en-IN" w:eastAsia="en-IN"/>
        </w:rPr>
        <w:t>5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 per person</w:t>
      </w:r>
    </w:p>
    <w:p w:rsidR="00BA196B" w:rsidRPr="00EA0203" w:rsidRDefault="00EA39C3" w:rsidP="00EA0203">
      <w:pPr>
        <w:pStyle w:val="ListParagraph"/>
        <w:shd w:val="clear" w:color="auto" w:fill="FFFFFF"/>
        <w:spacing w:before="360" w:after="360"/>
        <w:jc w:val="both"/>
        <w:rPr>
          <w:rFonts w:ascii="Times New Roman" w:eastAsia="Times New Roman" w:hAnsi="Times New Roman"/>
          <w:color w:val="1F1F1F"/>
          <w:lang w:val="en-IN" w:eastAsia="en-IN"/>
        </w:rPr>
      </w:pPr>
      <w:r w:rsidRPr="00EA0203">
        <w:rPr>
          <w:rFonts w:ascii="Times New Roman" w:eastAsia="Times New Roman" w:hAnsi="Times New Roman"/>
          <w:color w:val="1F1F1F"/>
          <w:lang w:val="en-IN" w:eastAsia="en-IN"/>
        </w:rPr>
        <w:t>Licence key for the tool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: $ </w:t>
      </w:r>
      <w:r w:rsidRPr="00EA0203">
        <w:rPr>
          <w:rFonts w:ascii="Times New Roman" w:eastAsia="Times New Roman" w:hAnsi="Times New Roman"/>
          <w:color w:val="1F1F1F"/>
          <w:lang w:val="en-IN" w:eastAsia="en-IN"/>
        </w:rPr>
        <w:t>2.5</w:t>
      </w:r>
      <w:r w:rsidR="00BA196B" w:rsidRPr="00EA0203">
        <w:rPr>
          <w:rFonts w:ascii="Times New Roman" w:eastAsia="Times New Roman" w:hAnsi="Times New Roman"/>
          <w:color w:val="1F1F1F"/>
          <w:lang w:val="en-IN" w:eastAsia="en-IN"/>
        </w:rPr>
        <w:t xml:space="preserve"> per person</w:t>
      </w:r>
    </w:p>
    <w:p w:rsidR="004F43CC" w:rsidRPr="00EA0203" w:rsidRDefault="004F43CC" w:rsidP="00EA020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EA0203">
        <w:rPr>
          <w:rFonts w:ascii="Times New Roman" w:hAnsi="Times New Roman"/>
        </w:rPr>
        <w:t>Build a spreadsheet model that calculates a profit or loss</w:t>
      </w:r>
      <w:r w:rsidR="00BA196B" w:rsidRPr="00EA0203">
        <w:rPr>
          <w:rFonts w:ascii="Times New Roman" w:hAnsi="Times New Roman"/>
        </w:rPr>
        <w:t xml:space="preserve"> based on the number of </w:t>
      </w:r>
      <w:proofErr w:type="spellStart"/>
      <w:r w:rsidR="00BA196B" w:rsidRPr="00EA0203">
        <w:rPr>
          <w:rFonts w:ascii="Times New Roman" w:hAnsi="Times New Roman"/>
        </w:rPr>
        <w:t>non member</w:t>
      </w:r>
      <w:proofErr w:type="spellEnd"/>
      <w:r w:rsidR="00BA196B" w:rsidRPr="00EA0203">
        <w:rPr>
          <w:rFonts w:ascii="Times New Roman" w:hAnsi="Times New Roman"/>
        </w:rPr>
        <w:t xml:space="preserve"> registrants</w:t>
      </w:r>
      <w:r w:rsidRPr="00EA0203">
        <w:rPr>
          <w:rFonts w:ascii="Times New Roman" w:hAnsi="Times New Roman"/>
        </w:rPr>
        <w:t xml:space="preserve">. Compare the model if company has different production levels. </w:t>
      </w:r>
      <w:r w:rsidRPr="00EA0203">
        <w:rPr>
          <w:rFonts w:ascii="Times New Roman" w:hAnsi="Times New Roman"/>
          <w:b/>
          <w:bCs/>
        </w:rPr>
        <w:t>(15 mark</w:t>
      </w:r>
      <w:r w:rsidR="00EA0203">
        <w:rPr>
          <w:rFonts w:ascii="Times New Roman" w:hAnsi="Times New Roman"/>
          <w:b/>
          <w:bCs/>
        </w:rPr>
        <w:t>s)</w:t>
      </w:r>
    </w:p>
    <w:p w:rsidR="004F43CC" w:rsidRPr="00EA0203" w:rsidRDefault="00E20866" w:rsidP="00EA020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EA0203">
        <w:rPr>
          <w:rFonts w:ascii="Times New Roman" w:hAnsi="Times New Roman"/>
        </w:rPr>
        <w:t>Make use of goal seek model to find the number of non-member registrants that will make the workshop break even</w:t>
      </w:r>
      <w:r w:rsidR="004F43CC" w:rsidRPr="00EA0203">
        <w:rPr>
          <w:rFonts w:ascii="Times New Roman" w:hAnsi="Times New Roman"/>
        </w:rPr>
        <w:t xml:space="preserve">. </w:t>
      </w:r>
      <w:r w:rsidR="004F43CC" w:rsidRPr="00EA0203">
        <w:rPr>
          <w:rFonts w:ascii="Times New Roman" w:hAnsi="Times New Roman"/>
          <w:b/>
          <w:bCs/>
        </w:rPr>
        <w:t>(5 marks)</w:t>
      </w:r>
    </w:p>
    <w:p w:rsidR="003B2CB5" w:rsidRPr="00EA0203" w:rsidRDefault="003B2CB5" w:rsidP="00EA0203">
      <w:pPr>
        <w:jc w:val="both"/>
        <w:rPr>
          <w:rFonts w:ascii="Times New Roman" w:hAnsi="Times New Roman"/>
          <w:b/>
        </w:rPr>
      </w:pPr>
    </w:p>
    <w:p w:rsidR="00F24BB0" w:rsidRPr="00EA0203" w:rsidRDefault="00F24BB0" w:rsidP="00EA0203">
      <w:pPr>
        <w:jc w:val="both"/>
        <w:rPr>
          <w:rFonts w:ascii="Times New Roman" w:hAnsi="Times New Roman"/>
        </w:rPr>
      </w:pPr>
    </w:p>
    <w:p w:rsidR="00F24BB0" w:rsidRPr="00EA0203" w:rsidRDefault="00F24BB0" w:rsidP="00EA0203">
      <w:pPr>
        <w:jc w:val="both"/>
        <w:rPr>
          <w:rFonts w:ascii="Times New Roman" w:hAnsi="Times New Roman"/>
        </w:rPr>
      </w:pPr>
    </w:p>
    <w:sectPr w:rsidR="00F24BB0" w:rsidRPr="00EA0203" w:rsidSect="00F24BB0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E42"/>
    <w:multiLevelType w:val="hybridMultilevel"/>
    <w:tmpl w:val="143A68D6"/>
    <w:lvl w:ilvl="0" w:tplc="3C0A9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CE1"/>
    <w:multiLevelType w:val="hybridMultilevel"/>
    <w:tmpl w:val="3E8860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358"/>
    <w:multiLevelType w:val="hybridMultilevel"/>
    <w:tmpl w:val="3A9CE5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51108"/>
    <w:multiLevelType w:val="multilevel"/>
    <w:tmpl w:val="09C2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75FCC"/>
    <w:multiLevelType w:val="hybridMultilevel"/>
    <w:tmpl w:val="4A74B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F7D95"/>
    <w:multiLevelType w:val="hybridMultilevel"/>
    <w:tmpl w:val="D340D7E4"/>
    <w:lvl w:ilvl="0" w:tplc="ABCEA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E3"/>
    <w:rsid w:val="00022B32"/>
    <w:rsid w:val="00097DBC"/>
    <w:rsid w:val="000B4419"/>
    <w:rsid w:val="000C4673"/>
    <w:rsid w:val="000F14AF"/>
    <w:rsid w:val="000F3CE3"/>
    <w:rsid w:val="00143733"/>
    <w:rsid w:val="002102AF"/>
    <w:rsid w:val="00247451"/>
    <w:rsid w:val="002631EA"/>
    <w:rsid w:val="002918D7"/>
    <w:rsid w:val="002E5DC4"/>
    <w:rsid w:val="0030074F"/>
    <w:rsid w:val="0030364E"/>
    <w:rsid w:val="003B2CB5"/>
    <w:rsid w:val="004276E5"/>
    <w:rsid w:val="00486476"/>
    <w:rsid w:val="004A0DED"/>
    <w:rsid w:val="004D0FAA"/>
    <w:rsid w:val="004F43CC"/>
    <w:rsid w:val="004F682C"/>
    <w:rsid w:val="00500721"/>
    <w:rsid w:val="00581015"/>
    <w:rsid w:val="005F10D0"/>
    <w:rsid w:val="005F5CD4"/>
    <w:rsid w:val="005F70D5"/>
    <w:rsid w:val="0062760B"/>
    <w:rsid w:val="00694694"/>
    <w:rsid w:val="006B4E65"/>
    <w:rsid w:val="006B76A2"/>
    <w:rsid w:val="006C57C0"/>
    <w:rsid w:val="00752705"/>
    <w:rsid w:val="00952F12"/>
    <w:rsid w:val="00AB491B"/>
    <w:rsid w:val="00AE4360"/>
    <w:rsid w:val="00B13F33"/>
    <w:rsid w:val="00BA196B"/>
    <w:rsid w:val="00BF41D2"/>
    <w:rsid w:val="00C364A0"/>
    <w:rsid w:val="00C51A79"/>
    <w:rsid w:val="00C56BD8"/>
    <w:rsid w:val="00CF4F4A"/>
    <w:rsid w:val="00E120E4"/>
    <w:rsid w:val="00E13ECF"/>
    <w:rsid w:val="00E20866"/>
    <w:rsid w:val="00EA0203"/>
    <w:rsid w:val="00EA39C3"/>
    <w:rsid w:val="00EE0D63"/>
    <w:rsid w:val="00F24BB0"/>
    <w:rsid w:val="00F559A6"/>
    <w:rsid w:val="00F6566F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F52F"/>
  <w15:chartTrackingRefBased/>
  <w15:docId w15:val="{2F1E44FB-C695-418B-BCD9-C1981E6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Sharma</dc:creator>
  <cp:keywords/>
  <dc:description/>
  <cp:lastModifiedBy>Sharmila Sharma</cp:lastModifiedBy>
  <cp:revision>4</cp:revision>
  <dcterms:created xsi:type="dcterms:W3CDTF">2024-01-08T11:53:00Z</dcterms:created>
  <dcterms:modified xsi:type="dcterms:W3CDTF">2024-02-19T09:17:00Z</dcterms:modified>
</cp:coreProperties>
</file>