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34DECE15" wp14:editId="6294C34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7C0" w:rsidRPr="00097DBC" w:rsidRDefault="006C57C0" w:rsidP="006C57C0">
      <w:pPr>
        <w:spacing w:line="360" w:lineRule="auto"/>
        <w:jc w:val="center"/>
        <w:rPr>
          <w:rFonts w:ascii="Arial" w:hAnsi="Arial" w:cs="Arial"/>
          <w:b/>
          <w:bCs/>
          <w:sz w:val="24"/>
          <w:szCs w:val="24"/>
        </w:rPr>
      </w:pPr>
    </w:p>
    <w:p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rsidR="00143733" w:rsidRPr="00581015" w:rsidRDefault="00143733" w:rsidP="00143733">
      <w:pPr>
        <w:spacing w:line="360" w:lineRule="auto"/>
        <w:jc w:val="center"/>
        <w:rPr>
          <w:rFonts w:ascii="Arial" w:hAnsi="Arial" w:cs="Arial"/>
          <w:b/>
          <w:bCs/>
        </w:rPr>
      </w:pPr>
      <w:r w:rsidRPr="00581015">
        <w:rPr>
          <w:rFonts w:ascii="Arial" w:hAnsi="Arial" w:cs="Arial"/>
          <w:b/>
          <w:bCs/>
        </w:rPr>
        <w:t>PGDM / PGDM (M) / PGDM (SM)</w:t>
      </w:r>
    </w:p>
    <w:p w:rsidR="00F24BB0" w:rsidRPr="00581015" w:rsidRDefault="005F5CD4" w:rsidP="006C57C0">
      <w:pPr>
        <w:spacing w:line="360" w:lineRule="auto"/>
        <w:jc w:val="center"/>
        <w:rPr>
          <w:rFonts w:ascii="Arial" w:hAnsi="Arial" w:cs="Arial"/>
          <w:b/>
          <w:bCs/>
        </w:rPr>
      </w:pPr>
      <w:r>
        <w:rPr>
          <w:rFonts w:ascii="Arial" w:hAnsi="Arial" w:cs="Arial"/>
          <w:b/>
          <w:bCs/>
        </w:rPr>
        <w:t>SECOND</w:t>
      </w:r>
      <w:r w:rsidR="00CF4F4A">
        <w:rPr>
          <w:rFonts w:ascii="Arial" w:hAnsi="Arial" w:cs="Arial"/>
          <w:b/>
          <w:bCs/>
        </w:rPr>
        <w:t xml:space="preserve"> </w:t>
      </w:r>
      <w:r w:rsidR="006C57C0" w:rsidRPr="00581015">
        <w:rPr>
          <w:rFonts w:ascii="Arial" w:hAnsi="Arial" w:cs="Arial"/>
          <w:b/>
          <w:bCs/>
        </w:rPr>
        <w:t xml:space="preserve">TRIMESTER (Batch </w:t>
      </w:r>
      <w:r w:rsidR="00FB73F9" w:rsidRPr="00581015">
        <w:rPr>
          <w:rFonts w:ascii="Arial" w:hAnsi="Arial" w:cs="Arial"/>
          <w:b/>
          <w:bCs/>
        </w:rPr>
        <w:t>20</w:t>
      </w:r>
      <w:r w:rsidR="0030074F">
        <w:rPr>
          <w:rFonts w:ascii="Arial" w:hAnsi="Arial" w:cs="Arial"/>
          <w:b/>
          <w:bCs/>
        </w:rPr>
        <w:t>2</w:t>
      </w:r>
      <w:r w:rsidR="002102AF">
        <w:rPr>
          <w:rFonts w:ascii="Arial" w:hAnsi="Arial" w:cs="Arial"/>
          <w:b/>
          <w:bCs/>
        </w:rPr>
        <w:t>3-25</w:t>
      </w:r>
      <w:r w:rsidR="006C57C0" w:rsidRPr="00581015">
        <w:rPr>
          <w:rFonts w:ascii="Arial" w:hAnsi="Arial" w:cs="Arial"/>
          <w:b/>
          <w:bCs/>
        </w:rPr>
        <w:t>)</w:t>
      </w:r>
    </w:p>
    <w:p w:rsidR="00F24BB0" w:rsidRDefault="00F24BB0" w:rsidP="006C57C0">
      <w:pPr>
        <w:spacing w:line="360" w:lineRule="auto"/>
        <w:jc w:val="center"/>
        <w:rPr>
          <w:rFonts w:ascii="Arial" w:hAnsi="Arial" w:cs="Arial"/>
          <w:b/>
          <w:bCs/>
        </w:rPr>
      </w:pPr>
      <w:r w:rsidRPr="00581015">
        <w:rPr>
          <w:rFonts w:ascii="Arial" w:hAnsi="Arial" w:cs="Arial"/>
          <w:b/>
          <w:bCs/>
        </w:rPr>
        <w:t>END TERM EXAM</w:t>
      </w:r>
      <w:r w:rsidR="004276E5" w:rsidRPr="00581015">
        <w:rPr>
          <w:rFonts w:ascii="Arial" w:hAnsi="Arial" w:cs="Arial"/>
          <w:b/>
          <w:bCs/>
        </w:rPr>
        <w:t>INATIONS</w:t>
      </w:r>
      <w:r w:rsidR="00097DBC" w:rsidRPr="00581015">
        <w:rPr>
          <w:rFonts w:ascii="Arial" w:hAnsi="Arial" w:cs="Arial"/>
          <w:b/>
          <w:bCs/>
        </w:rPr>
        <w:t xml:space="preserve">, </w:t>
      </w:r>
      <w:r w:rsidR="005F5CD4">
        <w:rPr>
          <w:rFonts w:ascii="Arial" w:hAnsi="Arial" w:cs="Arial"/>
          <w:b/>
          <w:bCs/>
        </w:rPr>
        <w:t>JANUARY</w:t>
      </w:r>
      <w:r w:rsidR="00F559A6">
        <w:rPr>
          <w:rFonts w:ascii="Arial" w:hAnsi="Arial" w:cs="Arial"/>
          <w:b/>
          <w:bCs/>
        </w:rPr>
        <w:t xml:space="preserve"> </w:t>
      </w:r>
      <w:r w:rsidR="0030074F">
        <w:rPr>
          <w:rFonts w:ascii="Arial" w:hAnsi="Arial" w:cs="Arial"/>
          <w:b/>
          <w:bCs/>
        </w:rPr>
        <w:t>202</w:t>
      </w:r>
      <w:r w:rsidR="005F5CD4">
        <w:rPr>
          <w:rFonts w:ascii="Arial" w:hAnsi="Arial" w:cs="Arial"/>
          <w:b/>
          <w:bCs/>
        </w:rPr>
        <w:t>4</w:t>
      </w:r>
    </w:p>
    <w:p w:rsidR="00143733" w:rsidRPr="00581015" w:rsidRDefault="00143733" w:rsidP="006C57C0">
      <w:pPr>
        <w:spacing w:line="360" w:lineRule="auto"/>
        <w:jc w:val="center"/>
        <w:rPr>
          <w:rFonts w:ascii="Arial" w:hAnsi="Arial" w:cs="Arial"/>
          <w:b/>
          <w:bCs/>
        </w:rPr>
      </w:pPr>
      <w:r>
        <w:rPr>
          <w:rFonts w:ascii="Arial" w:hAnsi="Arial" w:cs="Arial"/>
          <w:b/>
          <w:bCs/>
        </w:rPr>
        <w:t xml:space="preserve">Set </w:t>
      </w:r>
      <w:r w:rsidR="00CA0CCD">
        <w:rPr>
          <w:rFonts w:ascii="Arial" w:hAnsi="Arial" w:cs="Arial"/>
          <w:b/>
          <w:bCs/>
        </w:rPr>
        <w:t>1</w:t>
      </w:r>
      <w:r>
        <w:rPr>
          <w:rFonts w:ascii="Arial" w:hAnsi="Arial" w:cs="Arial"/>
          <w:b/>
          <w:bCs/>
        </w:rPr>
        <w:t xml:space="preserve"> – Sec </w:t>
      </w:r>
      <w:r w:rsidR="00BA196B">
        <w:rPr>
          <w:rFonts w:ascii="Arial" w:hAnsi="Arial" w:cs="Arial"/>
          <w:b/>
          <w:bCs/>
        </w:rPr>
        <w:t>SM</w:t>
      </w:r>
    </w:p>
    <w:p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rsidTr="00581015">
        <w:trPr>
          <w:trHeight w:val="440"/>
        </w:trPr>
        <w:tc>
          <w:tcPr>
            <w:tcW w:w="1615" w:type="dxa"/>
            <w:vAlign w:val="center"/>
          </w:tcPr>
          <w:p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rsidR="004276E5" w:rsidRPr="00581015" w:rsidRDefault="005F10D0" w:rsidP="004276E5">
            <w:pPr>
              <w:rPr>
                <w:rFonts w:ascii="Arial" w:hAnsi="Arial" w:cs="Arial"/>
                <w:bCs/>
              </w:rPr>
            </w:pPr>
            <w:r>
              <w:rPr>
                <w:rFonts w:ascii="Arial" w:hAnsi="Arial" w:cs="Arial"/>
                <w:b/>
                <w:bCs/>
              </w:rPr>
              <w:t>Essentials of Business Analytics</w:t>
            </w:r>
          </w:p>
        </w:tc>
        <w:tc>
          <w:tcPr>
            <w:tcW w:w="1800" w:type="dxa"/>
            <w:vAlign w:val="center"/>
          </w:tcPr>
          <w:p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rsidR="004276E5" w:rsidRPr="00581015" w:rsidRDefault="005F10D0" w:rsidP="004276E5">
            <w:pPr>
              <w:rPr>
                <w:rFonts w:ascii="Arial" w:hAnsi="Arial" w:cs="Arial"/>
                <w:b/>
                <w:bCs/>
              </w:rPr>
            </w:pPr>
            <w:r>
              <w:rPr>
                <w:rFonts w:ascii="Arial" w:hAnsi="Arial" w:cs="Arial"/>
                <w:b/>
                <w:bCs/>
              </w:rPr>
              <w:t>20801</w:t>
            </w:r>
          </w:p>
        </w:tc>
      </w:tr>
      <w:tr w:rsidR="004276E5" w:rsidRPr="00097DBC" w:rsidTr="00581015">
        <w:trPr>
          <w:trHeight w:val="440"/>
        </w:trPr>
        <w:tc>
          <w:tcPr>
            <w:tcW w:w="1615" w:type="dxa"/>
            <w:vAlign w:val="center"/>
          </w:tcPr>
          <w:p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rsidR="004276E5" w:rsidRPr="00581015" w:rsidRDefault="00752705" w:rsidP="004276E5">
            <w:pPr>
              <w:rPr>
                <w:rFonts w:ascii="Arial" w:hAnsi="Arial" w:cs="Arial"/>
                <w:b/>
                <w:bCs/>
              </w:rPr>
            </w:pPr>
            <w:r w:rsidRPr="00581015">
              <w:rPr>
                <w:rFonts w:ascii="Arial" w:hAnsi="Arial" w:cs="Arial"/>
                <w:b/>
                <w:bCs/>
              </w:rPr>
              <w:t>2 hours</w:t>
            </w:r>
          </w:p>
        </w:tc>
        <w:tc>
          <w:tcPr>
            <w:tcW w:w="1800" w:type="dxa"/>
            <w:vAlign w:val="center"/>
          </w:tcPr>
          <w:p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rsidR="004276E5" w:rsidRPr="00097DBC" w:rsidRDefault="004276E5" w:rsidP="00F24BB0">
      <w:pPr>
        <w:jc w:val="center"/>
        <w:rPr>
          <w:rFonts w:ascii="Arial" w:hAnsi="Arial" w:cs="Arial"/>
          <w:b/>
          <w:bCs/>
          <w:sz w:val="24"/>
          <w:szCs w:val="24"/>
        </w:rPr>
      </w:pPr>
    </w:p>
    <w:p w:rsidR="005F10D0" w:rsidRPr="00846420" w:rsidRDefault="005F10D0" w:rsidP="005F10D0">
      <w:pPr>
        <w:rPr>
          <w:rFonts w:ascii="Times New Roman" w:hAnsi="Times New Roman"/>
        </w:rPr>
      </w:pPr>
      <w:r w:rsidRPr="00846420">
        <w:rPr>
          <w:rFonts w:ascii="Times New Roman" w:hAnsi="Times New Roman"/>
          <w:bCs/>
        </w:rPr>
        <w:t>INSTRUCTIONS:</w:t>
      </w:r>
      <w:r w:rsidRPr="00846420">
        <w:rPr>
          <w:rFonts w:ascii="Times New Roman" w:hAnsi="Times New Roman"/>
        </w:rPr>
        <w:t xml:space="preserve"> </w:t>
      </w:r>
      <w:r w:rsidRPr="00846420">
        <w:rPr>
          <w:rFonts w:ascii="Times New Roman" w:hAnsi="Times New Roman"/>
          <w:b/>
        </w:rPr>
        <w:t>(Read them very carefully)</w:t>
      </w:r>
    </w:p>
    <w:p w:rsidR="005F10D0" w:rsidRPr="00846420" w:rsidRDefault="003B2CB5" w:rsidP="00846420">
      <w:pPr>
        <w:pStyle w:val="ListParagraph"/>
        <w:numPr>
          <w:ilvl w:val="0"/>
          <w:numId w:val="1"/>
        </w:numPr>
        <w:jc w:val="both"/>
        <w:rPr>
          <w:rFonts w:ascii="Times New Roman" w:hAnsi="Times New Roman"/>
        </w:rPr>
      </w:pPr>
      <w:r w:rsidRPr="00846420">
        <w:rPr>
          <w:rFonts w:ascii="Times New Roman" w:hAnsi="Times New Roman"/>
        </w:rPr>
        <w:t>This is</w:t>
      </w:r>
      <w:r w:rsidR="005F10D0" w:rsidRPr="00846420">
        <w:rPr>
          <w:rFonts w:ascii="Times New Roman" w:hAnsi="Times New Roman"/>
        </w:rPr>
        <w:t xml:space="preserve"> an </w:t>
      </w:r>
      <w:r w:rsidR="005F10D0" w:rsidRPr="00846420">
        <w:rPr>
          <w:rFonts w:ascii="Times New Roman" w:hAnsi="Times New Roman"/>
          <w:b/>
        </w:rPr>
        <w:t>open book</w:t>
      </w:r>
      <w:r w:rsidR="005F10D0" w:rsidRPr="00846420">
        <w:rPr>
          <w:rFonts w:ascii="Times New Roman" w:hAnsi="Times New Roman"/>
        </w:rPr>
        <w:t xml:space="preserve"> examination. You may refer to your text book.</w:t>
      </w:r>
      <w:bookmarkStart w:id="0" w:name="_GoBack"/>
      <w:bookmarkEnd w:id="0"/>
    </w:p>
    <w:p w:rsidR="00846420" w:rsidRPr="00846420" w:rsidRDefault="00846420" w:rsidP="00846420">
      <w:pPr>
        <w:pStyle w:val="ListParagraph"/>
        <w:numPr>
          <w:ilvl w:val="0"/>
          <w:numId w:val="1"/>
        </w:numPr>
        <w:jc w:val="both"/>
        <w:rPr>
          <w:rFonts w:ascii="Times New Roman" w:hAnsi="Times New Roman"/>
        </w:rPr>
      </w:pPr>
      <w:r w:rsidRPr="00846420">
        <w:rPr>
          <w:rFonts w:ascii="Times New Roman" w:hAnsi="Times New Roman"/>
        </w:rPr>
        <w:t>There are two sections in the question paper. Both are compulsory to attempt.</w:t>
      </w:r>
    </w:p>
    <w:p w:rsidR="005F10D0" w:rsidRPr="00846420" w:rsidRDefault="005F10D0" w:rsidP="00846420">
      <w:pPr>
        <w:pStyle w:val="ListParagraph"/>
        <w:numPr>
          <w:ilvl w:val="0"/>
          <w:numId w:val="1"/>
        </w:numPr>
        <w:jc w:val="both"/>
        <w:rPr>
          <w:rFonts w:ascii="Times New Roman" w:hAnsi="Times New Roman"/>
        </w:rPr>
      </w:pPr>
      <w:r w:rsidRPr="00846420">
        <w:rPr>
          <w:rFonts w:ascii="Times New Roman" w:hAnsi="Times New Roman"/>
          <w:color w:val="231F20"/>
        </w:rPr>
        <w:t>Kindly upload a single Excel file(workbook) answering the following questions in separate worksheets and saved as (*.xlsx)</w:t>
      </w:r>
    </w:p>
    <w:p w:rsidR="005F10D0" w:rsidRPr="00846420" w:rsidRDefault="005F10D0" w:rsidP="00846420">
      <w:pPr>
        <w:pStyle w:val="ListParagraph"/>
        <w:numPr>
          <w:ilvl w:val="0"/>
          <w:numId w:val="1"/>
        </w:numPr>
        <w:jc w:val="both"/>
        <w:rPr>
          <w:rFonts w:ascii="Times New Roman" w:hAnsi="Times New Roman"/>
        </w:rPr>
      </w:pPr>
      <w:r w:rsidRPr="00846420">
        <w:rPr>
          <w:rFonts w:ascii="Times New Roman" w:hAnsi="Times New Roman"/>
        </w:rPr>
        <w:t>Write your analysis in the same worksheet.</w:t>
      </w:r>
    </w:p>
    <w:p w:rsidR="005F10D0" w:rsidRPr="00846420" w:rsidRDefault="005F10D0" w:rsidP="00846420">
      <w:pPr>
        <w:pStyle w:val="ListParagraph"/>
        <w:numPr>
          <w:ilvl w:val="0"/>
          <w:numId w:val="1"/>
        </w:numPr>
        <w:jc w:val="both"/>
        <w:rPr>
          <w:rFonts w:ascii="Times New Roman" w:hAnsi="Times New Roman"/>
        </w:rPr>
      </w:pPr>
      <w:r w:rsidRPr="00846420">
        <w:rPr>
          <w:rFonts w:ascii="Times New Roman" w:hAnsi="Times New Roman"/>
        </w:rPr>
        <w:t xml:space="preserve">Name the worksheet with the question number(example: If the worksheet is for answering the question number 4, name it as Q_4) </w:t>
      </w:r>
    </w:p>
    <w:p w:rsidR="005F10D0" w:rsidRPr="00846420" w:rsidRDefault="005F10D0" w:rsidP="00846420">
      <w:pPr>
        <w:pStyle w:val="ListParagraph"/>
        <w:numPr>
          <w:ilvl w:val="0"/>
          <w:numId w:val="1"/>
        </w:numPr>
        <w:jc w:val="both"/>
        <w:rPr>
          <w:rFonts w:ascii="Times New Roman" w:hAnsi="Times New Roman"/>
        </w:rPr>
      </w:pPr>
      <w:r w:rsidRPr="00846420">
        <w:rPr>
          <w:rFonts w:ascii="Times New Roman" w:hAnsi="Times New Roman"/>
          <w:color w:val="231F20"/>
        </w:rPr>
        <w:t xml:space="preserve">Save the excel with your name as </w:t>
      </w:r>
      <w:proofErr w:type="spellStart"/>
      <w:r w:rsidRPr="00846420">
        <w:rPr>
          <w:rFonts w:ascii="Times New Roman" w:hAnsi="Times New Roman"/>
          <w:color w:val="231F20"/>
        </w:rPr>
        <w:t>Name_RollNo_EBA</w:t>
      </w:r>
      <w:proofErr w:type="spellEnd"/>
      <w:r w:rsidRPr="00846420">
        <w:rPr>
          <w:rFonts w:ascii="Times New Roman" w:hAnsi="Times New Roman"/>
          <w:color w:val="231F20"/>
        </w:rPr>
        <w:t xml:space="preserve"> (example: Aayushi_Kalra_25_EBA)</w:t>
      </w:r>
    </w:p>
    <w:p w:rsidR="005F10D0" w:rsidRPr="00846420" w:rsidRDefault="005F10D0" w:rsidP="00846420">
      <w:pPr>
        <w:pStyle w:val="ListParagraph"/>
        <w:numPr>
          <w:ilvl w:val="0"/>
          <w:numId w:val="1"/>
        </w:numPr>
        <w:jc w:val="both"/>
        <w:rPr>
          <w:rFonts w:ascii="Times New Roman" w:hAnsi="Times New Roman"/>
        </w:rPr>
      </w:pPr>
      <w:r w:rsidRPr="00846420">
        <w:rPr>
          <w:rFonts w:ascii="Times New Roman" w:hAnsi="Times New Roman"/>
        </w:rPr>
        <w:t xml:space="preserve">Kindly go through </w:t>
      </w:r>
      <w:proofErr w:type="spellStart"/>
      <w:r w:rsidRPr="00846420">
        <w:rPr>
          <w:rFonts w:ascii="Times New Roman" w:hAnsi="Times New Roman"/>
        </w:rPr>
        <w:t>data_dictionary</w:t>
      </w:r>
      <w:proofErr w:type="spellEnd"/>
      <w:r w:rsidRPr="00846420">
        <w:rPr>
          <w:rFonts w:ascii="Times New Roman" w:hAnsi="Times New Roman"/>
        </w:rPr>
        <w:t xml:space="preserve"> for variable description.</w:t>
      </w:r>
    </w:p>
    <w:p w:rsidR="00F559A6" w:rsidRPr="00846420" w:rsidRDefault="005F10D0" w:rsidP="00846420">
      <w:pPr>
        <w:pStyle w:val="ListParagraph"/>
        <w:numPr>
          <w:ilvl w:val="0"/>
          <w:numId w:val="1"/>
        </w:numPr>
        <w:jc w:val="both"/>
        <w:rPr>
          <w:rFonts w:ascii="Times New Roman" w:hAnsi="Times New Roman"/>
        </w:rPr>
      </w:pPr>
      <w:r w:rsidRPr="00846420">
        <w:rPr>
          <w:rFonts w:ascii="Times New Roman" w:hAnsi="Times New Roman"/>
        </w:rPr>
        <w:t>Marks for each question are written in bracket at the end of each question.</w:t>
      </w:r>
    </w:p>
    <w:p w:rsidR="00846420" w:rsidRDefault="00846420" w:rsidP="00846420">
      <w:pPr>
        <w:jc w:val="center"/>
        <w:rPr>
          <w:rFonts w:ascii="Times New Roman" w:hAnsi="Times New Roman"/>
          <w:b/>
          <w:color w:val="231F20"/>
          <w:sz w:val="24"/>
          <w:szCs w:val="24"/>
        </w:rPr>
      </w:pPr>
    </w:p>
    <w:p w:rsidR="003B2CB5" w:rsidRPr="00E20866" w:rsidRDefault="00846420" w:rsidP="00846420">
      <w:pPr>
        <w:jc w:val="center"/>
        <w:rPr>
          <w:rFonts w:ascii="Times New Roman" w:hAnsi="Times New Roman"/>
          <w:sz w:val="24"/>
          <w:szCs w:val="24"/>
        </w:rPr>
      </w:pPr>
      <w:r>
        <w:rPr>
          <w:rFonts w:ascii="Times New Roman" w:hAnsi="Times New Roman"/>
          <w:b/>
          <w:color w:val="231F20"/>
          <w:sz w:val="24"/>
          <w:szCs w:val="24"/>
        </w:rPr>
        <w:t>Part - A</w:t>
      </w:r>
    </w:p>
    <w:p w:rsidR="003B2CB5" w:rsidRPr="00E20866" w:rsidRDefault="003B2CB5" w:rsidP="003B2CB5">
      <w:pPr>
        <w:jc w:val="center"/>
        <w:rPr>
          <w:rFonts w:ascii="Times New Roman" w:hAnsi="Times New Roman"/>
          <w:b/>
          <w:color w:val="231F20"/>
          <w:sz w:val="24"/>
          <w:szCs w:val="24"/>
        </w:rPr>
      </w:pPr>
      <w:r w:rsidRPr="00E20866">
        <w:rPr>
          <w:rFonts w:ascii="Times New Roman" w:hAnsi="Times New Roman"/>
          <w:b/>
          <w:color w:val="231F20"/>
          <w:sz w:val="24"/>
          <w:szCs w:val="24"/>
        </w:rPr>
        <w:t>Read the case below</w:t>
      </w:r>
      <w:r w:rsidR="00E120E4" w:rsidRPr="00E20866">
        <w:rPr>
          <w:rFonts w:ascii="Times New Roman" w:hAnsi="Times New Roman"/>
          <w:b/>
          <w:color w:val="231F20"/>
          <w:sz w:val="24"/>
          <w:szCs w:val="24"/>
        </w:rPr>
        <w:t xml:space="preserve"> and answer the ques 1-</w:t>
      </w:r>
      <w:r w:rsidR="00143733" w:rsidRPr="00E20866">
        <w:rPr>
          <w:rFonts w:ascii="Times New Roman" w:hAnsi="Times New Roman"/>
          <w:b/>
          <w:color w:val="231F20"/>
          <w:sz w:val="24"/>
          <w:szCs w:val="24"/>
        </w:rPr>
        <w:t>3</w:t>
      </w:r>
    </w:p>
    <w:p w:rsidR="00952F12" w:rsidRPr="00E20866" w:rsidRDefault="00952F12" w:rsidP="003B2CB5">
      <w:pPr>
        <w:jc w:val="center"/>
        <w:rPr>
          <w:rFonts w:ascii="Times New Roman" w:hAnsi="Times New Roman"/>
          <w:b/>
          <w:color w:val="231F20"/>
          <w:sz w:val="24"/>
          <w:szCs w:val="24"/>
        </w:rPr>
      </w:pPr>
    </w:p>
    <w:p w:rsidR="00952F12" w:rsidRPr="00846420" w:rsidRDefault="00952F12" w:rsidP="00846420">
      <w:pPr>
        <w:jc w:val="both"/>
        <w:rPr>
          <w:rFonts w:ascii="Times New Roman" w:hAnsi="Times New Roman"/>
          <w:color w:val="231F20"/>
        </w:rPr>
      </w:pPr>
      <w:r w:rsidRPr="00846420">
        <w:rPr>
          <w:rFonts w:ascii="Times New Roman" w:hAnsi="Times New Roman"/>
          <w:b/>
          <w:color w:val="231F20"/>
        </w:rPr>
        <w:t xml:space="preserve">Jute Junkies </w:t>
      </w:r>
      <w:r w:rsidRPr="00846420">
        <w:rPr>
          <w:rFonts w:ascii="Times New Roman" w:hAnsi="Times New Roman"/>
          <w:color w:val="231F20"/>
        </w:rPr>
        <w:t xml:space="preserve">manufactures and sells </w:t>
      </w:r>
      <w:r w:rsidR="000B4419" w:rsidRPr="00846420">
        <w:rPr>
          <w:rFonts w:ascii="Times New Roman" w:hAnsi="Times New Roman"/>
          <w:color w:val="231F20"/>
        </w:rPr>
        <w:t xml:space="preserve">jute bags at its retail store located in Noida. A year ago, the company developed a website and began selling its bags </w:t>
      </w:r>
      <w:r w:rsidR="002918D7" w:rsidRPr="00846420">
        <w:rPr>
          <w:rFonts w:ascii="Times New Roman" w:hAnsi="Times New Roman"/>
          <w:color w:val="231F20"/>
        </w:rPr>
        <w:t xml:space="preserve">over the internet. </w:t>
      </w:r>
      <w:r w:rsidR="00E120E4" w:rsidRPr="00846420">
        <w:rPr>
          <w:rFonts w:ascii="Times New Roman" w:hAnsi="Times New Roman"/>
          <w:color w:val="231F20"/>
        </w:rPr>
        <w:t xml:space="preserve">Website sales have exceeded the company’s expectations and management is now considering strategies to increase its sales even further. To learn more about online customers, a sample of 150 transactions was selected from the previous month’s sale. Data and its </w:t>
      </w:r>
      <w:proofErr w:type="gramStart"/>
      <w:r w:rsidR="00E120E4" w:rsidRPr="00846420">
        <w:rPr>
          <w:rFonts w:ascii="Times New Roman" w:hAnsi="Times New Roman"/>
          <w:color w:val="231F20"/>
        </w:rPr>
        <w:t>description  is</w:t>
      </w:r>
      <w:proofErr w:type="gramEnd"/>
      <w:r w:rsidR="00E120E4" w:rsidRPr="00846420">
        <w:rPr>
          <w:rFonts w:ascii="Times New Roman" w:hAnsi="Times New Roman"/>
          <w:color w:val="231F20"/>
        </w:rPr>
        <w:t xml:space="preserve"> provided in the file JJ.xlsx.</w:t>
      </w:r>
    </w:p>
    <w:p w:rsidR="00E120E4" w:rsidRPr="00846420" w:rsidRDefault="00E120E4" w:rsidP="00846420">
      <w:pPr>
        <w:jc w:val="both"/>
        <w:rPr>
          <w:rFonts w:ascii="Times New Roman" w:hAnsi="Times New Roman"/>
          <w:color w:val="231F20"/>
        </w:rPr>
      </w:pPr>
    </w:p>
    <w:p w:rsidR="00E120E4" w:rsidRPr="00846420" w:rsidRDefault="00E120E4" w:rsidP="00846420">
      <w:pPr>
        <w:pStyle w:val="ListParagraph"/>
        <w:numPr>
          <w:ilvl w:val="0"/>
          <w:numId w:val="2"/>
        </w:numPr>
        <w:jc w:val="both"/>
        <w:rPr>
          <w:rFonts w:ascii="Times New Roman" w:hAnsi="Times New Roman"/>
          <w:color w:val="231F20"/>
        </w:rPr>
      </w:pPr>
      <w:r w:rsidRPr="00846420">
        <w:rPr>
          <w:rFonts w:ascii="Times New Roman" w:hAnsi="Times New Roman"/>
          <w:color w:val="231F20"/>
        </w:rPr>
        <w:t xml:space="preserve">Summarize and interpret the behavior of online customers by generating a crosstab for the </w:t>
      </w:r>
      <w:r w:rsidR="00BA196B" w:rsidRPr="00846420">
        <w:rPr>
          <w:rFonts w:ascii="Times New Roman" w:hAnsi="Times New Roman"/>
          <w:color w:val="231F20"/>
        </w:rPr>
        <w:t>amount spent by customers on different days</w:t>
      </w:r>
      <w:r w:rsidRPr="00846420">
        <w:rPr>
          <w:rFonts w:ascii="Times New Roman" w:hAnsi="Times New Roman"/>
          <w:color w:val="231F20"/>
        </w:rPr>
        <w:t xml:space="preserve">. </w:t>
      </w:r>
      <w:r w:rsidR="00BF41D2" w:rsidRPr="00846420">
        <w:rPr>
          <w:rFonts w:ascii="Times New Roman" w:hAnsi="Times New Roman"/>
          <w:b/>
          <w:bCs/>
          <w:color w:val="231F20"/>
        </w:rPr>
        <w:t>(5 marks)</w:t>
      </w:r>
    </w:p>
    <w:p w:rsidR="00BF41D2" w:rsidRPr="00846420" w:rsidRDefault="00BF41D2" w:rsidP="00846420">
      <w:pPr>
        <w:pStyle w:val="ListParagraph"/>
        <w:numPr>
          <w:ilvl w:val="0"/>
          <w:numId w:val="2"/>
        </w:numPr>
        <w:jc w:val="both"/>
        <w:rPr>
          <w:rFonts w:ascii="Times New Roman" w:hAnsi="Times New Roman"/>
          <w:color w:val="231F20"/>
        </w:rPr>
      </w:pPr>
      <w:r w:rsidRPr="00846420">
        <w:rPr>
          <w:rFonts w:ascii="Times New Roman" w:hAnsi="Times New Roman"/>
          <w:color w:val="231F20"/>
        </w:rPr>
        <w:t xml:space="preserve">Explore the relationship between the </w:t>
      </w:r>
      <w:r w:rsidR="00BA196B" w:rsidRPr="00846420">
        <w:rPr>
          <w:rFonts w:ascii="Times New Roman" w:hAnsi="Times New Roman"/>
          <w:color w:val="231F20"/>
        </w:rPr>
        <w:t xml:space="preserve">number of web pages viewed </w:t>
      </w:r>
      <w:r w:rsidRPr="00846420">
        <w:rPr>
          <w:rFonts w:ascii="Times New Roman" w:hAnsi="Times New Roman"/>
          <w:color w:val="231F20"/>
        </w:rPr>
        <w:t>and amount spent numerically and graphically</w:t>
      </w:r>
      <w:r w:rsidR="00846420">
        <w:rPr>
          <w:rFonts w:ascii="Times New Roman" w:hAnsi="Times New Roman"/>
          <w:color w:val="231F20"/>
        </w:rPr>
        <w:t>.</w:t>
      </w:r>
      <w:r w:rsidR="00143733" w:rsidRPr="00846420">
        <w:rPr>
          <w:rFonts w:ascii="Times New Roman" w:hAnsi="Times New Roman"/>
          <w:b/>
          <w:bCs/>
          <w:color w:val="231F20"/>
        </w:rPr>
        <w:t>(5marks)</w:t>
      </w:r>
    </w:p>
    <w:p w:rsidR="00846420" w:rsidRDefault="00BF41D2" w:rsidP="00846420">
      <w:pPr>
        <w:pStyle w:val="ListParagraph"/>
        <w:numPr>
          <w:ilvl w:val="0"/>
          <w:numId w:val="2"/>
        </w:numPr>
        <w:jc w:val="both"/>
        <w:rPr>
          <w:rFonts w:ascii="Times New Roman" w:hAnsi="Times New Roman"/>
          <w:color w:val="231F20"/>
        </w:rPr>
      </w:pPr>
      <w:r w:rsidRPr="00846420">
        <w:rPr>
          <w:rFonts w:ascii="Times New Roman" w:hAnsi="Times New Roman"/>
          <w:color w:val="231F20"/>
        </w:rPr>
        <w:t xml:space="preserve">The brand manager at the </w:t>
      </w:r>
      <w:r w:rsidRPr="00846420">
        <w:rPr>
          <w:rFonts w:ascii="Times New Roman" w:hAnsi="Times New Roman"/>
          <w:b/>
          <w:color w:val="231F20"/>
        </w:rPr>
        <w:t xml:space="preserve">Jute Junkies </w:t>
      </w:r>
      <w:r w:rsidRPr="00846420">
        <w:rPr>
          <w:rFonts w:ascii="Times New Roman" w:hAnsi="Times New Roman"/>
          <w:color w:val="231F20"/>
        </w:rPr>
        <w:t xml:space="preserve">was interested in understanding whether the </w:t>
      </w:r>
      <w:r w:rsidR="00BA196B" w:rsidRPr="00846420">
        <w:rPr>
          <w:rFonts w:ascii="Times New Roman" w:hAnsi="Times New Roman"/>
          <w:color w:val="231F20"/>
        </w:rPr>
        <w:t>browser makes any significant impact on the average amount spent</w:t>
      </w:r>
      <w:r w:rsidRPr="00846420">
        <w:rPr>
          <w:rFonts w:ascii="Times New Roman" w:hAnsi="Times New Roman"/>
          <w:color w:val="231F20"/>
        </w:rPr>
        <w:t xml:space="preserve">. Test for α = 0.05. </w:t>
      </w:r>
      <w:r w:rsidRPr="00846420">
        <w:rPr>
          <w:rFonts w:ascii="Times New Roman" w:hAnsi="Times New Roman"/>
          <w:b/>
          <w:bCs/>
          <w:color w:val="231F20"/>
        </w:rPr>
        <w:t>(10 marks)</w:t>
      </w:r>
    </w:p>
    <w:p w:rsidR="00846420" w:rsidRDefault="00846420" w:rsidP="00846420">
      <w:pPr>
        <w:pStyle w:val="ListParagraph"/>
        <w:jc w:val="center"/>
        <w:rPr>
          <w:rFonts w:ascii="Times New Roman" w:hAnsi="Times New Roman"/>
          <w:b/>
          <w:color w:val="231F20"/>
          <w:sz w:val="24"/>
          <w:szCs w:val="24"/>
        </w:rPr>
      </w:pPr>
    </w:p>
    <w:p w:rsidR="00846420" w:rsidRPr="00846420" w:rsidRDefault="00846420" w:rsidP="00846420">
      <w:pPr>
        <w:pStyle w:val="ListParagraph"/>
        <w:jc w:val="center"/>
        <w:rPr>
          <w:rFonts w:ascii="Times New Roman" w:hAnsi="Times New Roman"/>
          <w:sz w:val="24"/>
          <w:szCs w:val="24"/>
        </w:rPr>
      </w:pPr>
      <w:r w:rsidRPr="00846420">
        <w:rPr>
          <w:rFonts w:ascii="Times New Roman" w:hAnsi="Times New Roman"/>
          <w:b/>
          <w:color w:val="231F20"/>
          <w:sz w:val="24"/>
          <w:szCs w:val="24"/>
        </w:rPr>
        <w:t xml:space="preserve">Part - </w:t>
      </w:r>
      <w:r>
        <w:rPr>
          <w:rFonts w:ascii="Times New Roman" w:hAnsi="Times New Roman"/>
          <w:b/>
          <w:color w:val="231F20"/>
          <w:sz w:val="24"/>
          <w:szCs w:val="24"/>
        </w:rPr>
        <w:t>B</w:t>
      </w:r>
    </w:p>
    <w:p w:rsidR="00846420" w:rsidRDefault="00846420" w:rsidP="00846420">
      <w:pPr>
        <w:pStyle w:val="ListParagraph"/>
        <w:jc w:val="center"/>
        <w:rPr>
          <w:rFonts w:ascii="Times New Roman" w:hAnsi="Times New Roman"/>
          <w:color w:val="231F20"/>
        </w:rPr>
      </w:pPr>
    </w:p>
    <w:p w:rsidR="00BA196B" w:rsidRPr="00846420" w:rsidRDefault="00BA196B" w:rsidP="00846420">
      <w:pPr>
        <w:pStyle w:val="ListParagraph"/>
        <w:numPr>
          <w:ilvl w:val="0"/>
          <w:numId w:val="2"/>
        </w:numPr>
        <w:jc w:val="both"/>
        <w:rPr>
          <w:rFonts w:ascii="Times New Roman" w:hAnsi="Times New Roman"/>
          <w:color w:val="231F20"/>
        </w:rPr>
      </w:pPr>
      <w:r w:rsidRPr="00846420">
        <w:rPr>
          <w:rFonts w:ascii="Times New Roman" w:eastAsia="Times New Roman" w:hAnsi="Times New Roman"/>
          <w:color w:val="1F1F1F"/>
          <w:lang w:val="en-IN" w:eastAsia="en-IN"/>
        </w:rPr>
        <w:t>The Great Rise Baking Company hosts a quarterly bread-making demonstration workshop. Each workshop features five renowned bakers showcasing their craft and sharing baking tips. Five loyal customers who subscribe to the company's loyalty program receive two free tickets each. Other interested participants can register for $35 per person. All attendees receive a freshly baked bread roll upon arrival, a light lunch featuring various bread products, and a free branded tote bag.</w:t>
      </w:r>
    </w:p>
    <w:p w:rsid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p>
    <w:p w:rsid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r>
        <w:rPr>
          <w:rFonts w:ascii="Times New Roman" w:eastAsia="Times New Roman" w:hAnsi="Times New Roman"/>
          <w:color w:val="1F1F1F"/>
          <w:lang w:val="en-IN" w:eastAsia="en-IN"/>
        </w:rPr>
        <w:t>The following costs are associated with hosting this workshop:</w:t>
      </w:r>
    </w:p>
    <w:p w:rsid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r>
        <w:rPr>
          <w:rFonts w:ascii="Times New Roman" w:eastAsia="Times New Roman" w:hAnsi="Times New Roman"/>
          <w:color w:val="1F1F1F"/>
          <w:lang w:val="en-IN" w:eastAsia="en-IN"/>
        </w:rPr>
        <w:t>Venue Rental = $100</w:t>
      </w:r>
    </w:p>
    <w:p w:rsid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r>
        <w:rPr>
          <w:rFonts w:ascii="Times New Roman" w:eastAsia="Times New Roman" w:hAnsi="Times New Roman"/>
          <w:color w:val="1F1F1F"/>
          <w:lang w:val="en-IN" w:eastAsia="en-IN"/>
        </w:rPr>
        <w:t>Registration Processing = $5 per person</w:t>
      </w:r>
    </w:p>
    <w:p w:rsid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r>
        <w:rPr>
          <w:rFonts w:ascii="Times New Roman" w:eastAsia="Times New Roman" w:hAnsi="Times New Roman"/>
          <w:color w:val="1F1F1F"/>
          <w:lang w:val="en-IN" w:eastAsia="en-IN"/>
        </w:rPr>
        <w:t>Baker compensation = 5@$500 = $2500</w:t>
      </w:r>
    </w:p>
    <w:p w:rsid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r>
        <w:rPr>
          <w:rFonts w:ascii="Times New Roman" w:eastAsia="Times New Roman" w:hAnsi="Times New Roman"/>
          <w:color w:val="1F1F1F"/>
          <w:lang w:val="en-IN" w:eastAsia="en-IN"/>
        </w:rPr>
        <w:t>Bread Roll = $1.5 per person</w:t>
      </w:r>
    </w:p>
    <w:p w:rsid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r>
        <w:rPr>
          <w:rFonts w:ascii="Times New Roman" w:eastAsia="Times New Roman" w:hAnsi="Times New Roman"/>
          <w:color w:val="1F1F1F"/>
          <w:lang w:val="en-IN" w:eastAsia="en-IN"/>
        </w:rPr>
        <w:t>Lunch = $ 6 per person</w:t>
      </w:r>
    </w:p>
    <w:p w:rsidR="00BA196B" w:rsidRPr="00846420" w:rsidRDefault="00846420" w:rsidP="00846420">
      <w:pPr>
        <w:pStyle w:val="ListParagraph"/>
        <w:shd w:val="clear" w:color="auto" w:fill="FFFFFF"/>
        <w:spacing w:before="360" w:after="360"/>
        <w:jc w:val="both"/>
        <w:rPr>
          <w:rFonts w:ascii="Times New Roman" w:eastAsia="Times New Roman" w:hAnsi="Times New Roman"/>
          <w:color w:val="1F1F1F"/>
          <w:lang w:val="en-IN" w:eastAsia="en-IN"/>
        </w:rPr>
      </w:pPr>
      <w:r>
        <w:rPr>
          <w:rFonts w:ascii="Times New Roman" w:eastAsia="Times New Roman" w:hAnsi="Times New Roman"/>
          <w:color w:val="1F1F1F"/>
          <w:lang w:val="en-IN" w:eastAsia="en-IN"/>
        </w:rPr>
        <w:lastRenderedPageBreak/>
        <w:t>Tote bag = $3 per person</w:t>
      </w:r>
    </w:p>
    <w:p w:rsidR="004F43CC" w:rsidRPr="00846420" w:rsidRDefault="004F43CC" w:rsidP="00846420">
      <w:pPr>
        <w:pStyle w:val="ListParagraph"/>
        <w:numPr>
          <w:ilvl w:val="0"/>
          <w:numId w:val="5"/>
        </w:numPr>
        <w:jc w:val="both"/>
        <w:rPr>
          <w:rFonts w:ascii="Times New Roman" w:hAnsi="Times New Roman"/>
        </w:rPr>
      </w:pPr>
      <w:r w:rsidRPr="00846420">
        <w:rPr>
          <w:rFonts w:ascii="Times New Roman" w:hAnsi="Times New Roman"/>
        </w:rPr>
        <w:t>Build a spreadsheet model that calculates a profit or loss</w:t>
      </w:r>
      <w:r w:rsidR="00BA196B" w:rsidRPr="00846420">
        <w:rPr>
          <w:rFonts w:ascii="Times New Roman" w:hAnsi="Times New Roman"/>
        </w:rPr>
        <w:t xml:space="preserve"> based on the number of </w:t>
      </w:r>
      <w:proofErr w:type="spellStart"/>
      <w:r w:rsidR="00BA196B" w:rsidRPr="00846420">
        <w:rPr>
          <w:rFonts w:ascii="Times New Roman" w:hAnsi="Times New Roman"/>
        </w:rPr>
        <w:t>non member</w:t>
      </w:r>
      <w:proofErr w:type="spellEnd"/>
      <w:r w:rsidR="00BA196B" w:rsidRPr="00846420">
        <w:rPr>
          <w:rFonts w:ascii="Times New Roman" w:hAnsi="Times New Roman"/>
        </w:rPr>
        <w:t xml:space="preserve"> registrants</w:t>
      </w:r>
      <w:r w:rsidRPr="00846420">
        <w:rPr>
          <w:rFonts w:ascii="Times New Roman" w:hAnsi="Times New Roman"/>
        </w:rPr>
        <w:t xml:space="preserve">. Compare the model if company has different production levels. </w:t>
      </w:r>
      <w:r w:rsidRPr="00846420">
        <w:rPr>
          <w:rFonts w:ascii="Times New Roman" w:hAnsi="Times New Roman"/>
          <w:b/>
          <w:bCs/>
        </w:rPr>
        <w:t>(15 marks)</w:t>
      </w:r>
    </w:p>
    <w:p w:rsidR="004F43CC" w:rsidRPr="00846420" w:rsidRDefault="00E20866" w:rsidP="00846420">
      <w:pPr>
        <w:pStyle w:val="ListParagraph"/>
        <w:numPr>
          <w:ilvl w:val="0"/>
          <w:numId w:val="5"/>
        </w:numPr>
        <w:jc w:val="both"/>
        <w:rPr>
          <w:rFonts w:ascii="Times New Roman" w:hAnsi="Times New Roman"/>
        </w:rPr>
      </w:pPr>
      <w:r w:rsidRPr="00846420">
        <w:rPr>
          <w:rFonts w:ascii="Times New Roman" w:hAnsi="Times New Roman"/>
        </w:rPr>
        <w:t>Make use of goal seek model to find the number of non-member registrants that will make the workshop break even</w:t>
      </w:r>
      <w:r w:rsidR="004F43CC" w:rsidRPr="00846420">
        <w:rPr>
          <w:rFonts w:ascii="Times New Roman" w:hAnsi="Times New Roman"/>
        </w:rPr>
        <w:t xml:space="preserve">. </w:t>
      </w:r>
      <w:r w:rsidR="004F43CC" w:rsidRPr="00846420">
        <w:rPr>
          <w:rFonts w:ascii="Times New Roman" w:hAnsi="Times New Roman"/>
          <w:b/>
          <w:bCs/>
        </w:rPr>
        <w:t>(5 marks)</w:t>
      </w:r>
    </w:p>
    <w:p w:rsidR="003B2CB5" w:rsidRPr="00BF41D2" w:rsidRDefault="003B2CB5" w:rsidP="003B2CB5">
      <w:pPr>
        <w:rPr>
          <w:rFonts w:ascii="Arial" w:hAnsi="Arial" w:cs="Arial"/>
          <w:b/>
        </w:rPr>
      </w:pPr>
    </w:p>
    <w:p w:rsidR="00F24BB0" w:rsidRPr="00097DBC" w:rsidRDefault="00F24BB0" w:rsidP="00F24BB0">
      <w:pPr>
        <w:rPr>
          <w:rFonts w:ascii="Arial" w:hAnsi="Arial" w:cs="Arial"/>
          <w:sz w:val="24"/>
          <w:szCs w:val="24"/>
        </w:rPr>
      </w:pPr>
    </w:p>
    <w:p w:rsidR="00F24BB0" w:rsidRPr="00097DBC" w:rsidRDefault="00F24BB0" w:rsidP="00F24BB0">
      <w:pPr>
        <w:rPr>
          <w:rFonts w:ascii="Arial" w:hAnsi="Arial" w:cs="Arial"/>
          <w:sz w:val="24"/>
          <w:szCs w:val="24"/>
        </w:rPr>
      </w:pPr>
    </w:p>
    <w:sectPr w:rsidR="00F24BB0" w:rsidRPr="00097DBC" w:rsidSect="00F24BB0">
      <w:footerReference w:type="even" r:id="rId8"/>
      <w:footerReference w:type="default" r:id="rId9"/>
      <w:pgSz w:w="11907" w:h="16839"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D6" w:rsidRDefault="00CF36D6" w:rsidP="00007399">
      <w:r>
        <w:separator/>
      </w:r>
    </w:p>
  </w:endnote>
  <w:endnote w:type="continuationSeparator" w:id="0">
    <w:p w:rsidR="00CF36D6" w:rsidRDefault="00CF36D6" w:rsidP="0000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751027"/>
      <w:docPartObj>
        <w:docPartGallery w:val="Page Numbers (Bottom of Page)"/>
        <w:docPartUnique/>
      </w:docPartObj>
    </w:sdtPr>
    <w:sdtEndPr>
      <w:rPr>
        <w:rStyle w:val="PageNumber"/>
      </w:rPr>
    </w:sdtEndPr>
    <w:sdtContent>
      <w:p w:rsidR="00007399" w:rsidRDefault="00007399" w:rsidP="00CA0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7399" w:rsidRDefault="00007399" w:rsidP="00007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7924824"/>
      <w:docPartObj>
        <w:docPartGallery w:val="Page Numbers (Bottom of Page)"/>
        <w:docPartUnique/>
      </w:docPartObj>
    </w:sdtPr>
    <w:sdtEndPr>
      <w:rPr>
        <w:rStyle w:val="PageNumber"/>
      </w:rPr>
    </w:sdtEndPr>
    <w:sdtContent>
      <w:p w:rsidR="00007399" w:rsidRDefault="00007399" w:rsidP="00CA0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0CCD">
          <w:rPr>
            <w:rStyle w:val="PageNumber"/>
            <w:noProof/>
          </w:rPr>
          <w:t>1</w:t>
        </w:r>
        <w:r>
          <w:rPr>
            <w:rStyle w:val="PageNumber"/>
          </w:rPr>
          <w:fldChar w:fldCharType="end"/>
        </w:r>
      </w:p>
    </w:sdtContent>
  </w:sdt>
  <w:p w:rsidR="00007399" w:rsidRDefault="00007399" w:rsidP="000073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D6" w:rsidRDefault="00CF36D6" w:rsidP="00007399">
      <w:r>
        <w:separator/>
      </w:r>
    </w:p>
  </w:footnote>
  <w:footnote w:type="continuationSeparator" w:id="0">
    <w:p w:rsidR="00CF36D6" w:rsidRDefault="00CF36D6" w:rsidP="00007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E42"/>
    <w:multiLevelType w:val="hybridMultilevel"/>
    <w:tmpl w:val="4A74B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387CE1"/>
    <w:multiLevelType w:val="hybridMultilevel"/>
    <w:tmpl w:val="3E886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951108"/>
    <w:multiLevelType w:val="multilevel"/>
    <w:tmpl w:val="09C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75FCC"/>
    <w:multiLevelType w:val="hybridMultilevel"/>
    <w:tmpl w:val="4A74B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09F7D95"/>
    <w:multiLevelType w:val="hybridMultilevel"/>
    <w:tmpl w:val="D340D7E4"/>
    <w:lvl w:ilvl="0" w:tplc="ABCEA9B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E3"/>
    <w:rsid w:val="00007399"/>
    <w:rsid w:val="00022B32"/>
    <w:rsid w:val="00097DBC"/>
    <w:rsid w:val="000B4419"/>
    <w:rsid w:val="000C4673"/>
    <w:rsid w:val="000F14AF"/>
    <w:rsid w:val="000F3CE3"/>
    <w:rsid w:val="00143733"/>
    <w:rsid w:val="002102AF"/>
    <w:rsid w:val="00247451"/>
    <w:rsid w:val="002631EA"/>
    <w:rsid w:val="002918D7"/>
    <w:rsid w:val="002E5DC4"/>
    <w:rsid w:val="0030074F"/>
    <w:rsid w:val="0030364E"/>
    <w:rsid w:val="003B2CB5"/>
    <w:rsid w:val="004276E5"/>
    <w:rsid w:val="00486476"/>
    <w:rsid w:val="004A0DED"/>
    <w:rsid w:val="004D0FAA"/>
    <w:rsid w:val="004F43CC"/>
    <w:rsid w:val="004F682C"/>
    <w:rsid w:val="00500721"/>
    <w:rsid w:val="00581015"/>
    <w:rsid w:val="005F10D0"/>
    <w:rsid w:val="005F5CD4"/>
    <w:rsid w:val="0062760B"/>
    <w:rsid w:val="00694694"/>
    <w:rsid w:val="006B4E65"/>
    <w:rsid w:val="006B76A2"/>
    <w:rsid w:val="006C57C0"/>
    <w:rsid w:val="00752705"/>
    <w:rsid w:val="00762D02"/>
    <w:rsid w:val="00846420"/>
    <w:rsid w:val="00952F12"/>
    <w:rsid w:val="00AB491B"/>
    <w:rsid w:val="00AE4360"/>
    <w:rsid w:val="00B13F33"/>
    <w:rsid w:val="00BA196B"/>
    <w:rsid w:val="00BF41D2"/>
    <w:rsid w:val="00C364A0"/>
    <w:rsid w:val="00C51A79"/>
    <w:rsid w:val="00C56BD8"/>
    <w:rsid w:val="00CA0CCD"/>
    <w:rsid w:val="00CF36D6"/>
    <w:rsid w:val="00CF4F4A"/>
    <w:rsid w:val="00E120E4"/>
    <w:rsid w:val="00E13ECF"/>
    <w:rsid w:val="00E20866"/>
    <w:rsid w:val="00EE0D63"/>
    <w:rsid w:val="00F24BB0"/>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4616"/>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 w:type="paragraph" w:styleId="Footer">
    <w:name w:val="footer"/>
    <w:basedOn w:val="Normal"/>
    <w:link w:val="FooterChar"/>
    <w:uiPriority w:val="99"/>
    <w:unhideWhenUsed/>
    <w:rsid w:val="00007399"/>
    <w:pPr>
      <w:tabs>
        <w:tab w:val="center" w:pos="4680"/>
        <w:tab w:val="right" w:pos="9360"/>
      </w:tabs>
    </w:pPr>
  </w:style>
  <w:style w:type="character" w:customStyle="1" w:styleId="FooterChar">
    <w:name w:val="Footer Char"/>
    <w:basedOn w:val="DefaultParagraphFont"/>
    <w:link w:val="Footer"/>
    <w:uiPriority w:val="99"/>
    <w:rsid w:val="00007399"/>
    <w:rPr>
      <w:rFonts w:ascii="Calibri" w:hAnsi="Calibri" w:cs="Times New Roman"/>
    </w:rPr>
  </w:style>
  <w:style w:type="character" w:styleId="PageNumber">
    <w:name w:val="page number"/>
    <w:basedOn w:val="DefaultParagraphFont"/>
    <w:uiPriority w:val="99"/>
    <w:semiHidden/>
    <w:unhideWhenUsed/>
    <w:rsid w:val="0000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Sharmila Sharma</cp:lastModifiedBy>
  <cp:revision>5</cp:revision>
  <dcterms:created xsi:type="dcterms:W3CDTF">2024-01-08T11:32:00Z</dcterms:created>
  <dcterms:modified xsi:type="dcterms:W3CDTF">2024-01-17T07:04:00Z</dcterms:modified>
</cp:coreProperties>
</file>