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8E72" w14:textId="77777777" w:rsidR="006559CE" w:rsidRPr="00630B0F" w:rsidRDefault="006559CE" w:rsidP="006559CE">
      <w:pPr>
        <w:rPr>
          <w:rFonts w:ascii="Times New Roman" w:hAnsi="Times New Roman" w:cs="Times New Roman"/>
          <w:sz w:val="24"/>
          <w:szCs w:val="24"/>
        </w:rPr>
      </w:pPr>
      <w:bookmarkStart w:id="0" w:name="_Hlk124168595"/>
      <w:r w:rsidRPr="00630B0F">
        <w:rPr>
          <w:rFonts w:ascii="Times New Roman" w:hAnsi="Times New Roman" w:cs="Times New Roman"/>
          <w:b/>
          <w:bCs/>
          <w:noProof/>
          <w:sz w:val="24"/>
          <w:szCs w:val="24"/>
        </w:rPr>
        <w:drawing>
          <wp:anchor distT="0" distB="0" distL="114300" distR="114300" simplePos="0" relativeHeight="251659264" behindDoc="0" locked="0" layoutInCell="1" allowOverlap="1" wp14:anchorId="4B5CEA2C" wp14:editId="469064FD">
            <wp:simplePos x="0" y="0"/>
            <wp:positionH relativeFrom="column">
              <wp:posOffset>2399665</wp:posOffset>
            </wp:positionH>
            <wp:positionV relativeFrom="paragraph">
              <wp:posOffset>-136525</wp:posOffset>
            </wp:positionV>
            <wp:extent cx="1267460" cy="627380"/>
            <wp:effectExtent l="0" t="0" r="889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C5BE0" w14:textId="77777777" w:rsidR="006559CE" w:rsidRPr="00630B0F" w:rsidRDefault="006559CE" w:rsidP="006559CE">
      <w:pPr>
        <w:spacing w:line="360" w:lineRule="auto"/>
        <w:jc w:val="center"/>
        <w:rPr>
          <w:rFonts w:ascii="Times New Roman" w:hAnsi="Times New Roman" w:cs="Times New Roman"/>
          <w:b/>
          <w:bCs/>
          <w:sz w:val="24"/>
          <w:szCs w:val="24"/>
        </w:rPr>
      </w:pPr>
    </w:p>
    <w:p w14:paraId="019D6FB6" w14:textId="77777777" w:rsidR="006559CE" w:rsidRPr="00630B0F" w:rsidRDefault="006559CE" w:rsidP="006559CE">
      <w:pPr>
        <w:spacing w:line="360" w:lineRule="auto"/>
        <w:jc w:val="center"/>
        <w:rPr>
          <w:rFonts w:ascii="Times New Roman" w:hAnsi="Times New Roman" w:cs="Times New Roman"/>
          <w:b/>
          <w:bCs/>
          <w:sz w:val="24"/>
          <w:szCs w:val="24"/>
        </w:rPr>
      </w:pPr>
      <w:r w:rsidRPr="00630B0F">
        <w:rPr>
          <w:rFonts w:ascii="Times New Roman" w:hAnsi="Times New Roman" w:cs="Times New Roman"/>
          <w:b/>
          <w:bCs/>
          <w:sz w:val="24"/>
          <w:szCs w:val="24"/>
        </w:rPr>
        <w:t>JAIPURIA INSTITUTE OF MANAGEMENT, NOIDA</w:t>
      </w:r>
    </w:p>
    <w:p w14:paraId="0FD33BCB" w14:textId="443265DF" w:rsidR="006559CE" w:rsidRPr="00630B0F" w:rsidRDefault="006559CE" w:rsidP="006559CE">
      <w:pPr>
        <w:spacing w:line="360" w:lineRule="auto"/>
        <w:jc w:val="center"/>
        <w:rPr>
          <w:rFonts w:ascii="Times New Roman" w:hAnsi="Times New Roman" w:cs="Times New Roman"/>
          <w:b/>
          <w:bCs/>
          <w:sz w:val="24"/>
          <w:szCs w:val="24"/>
        </w:rPr>
      </w:pPr>
      <w:r w:rsidRPr="00630B0F">
        <w:rPr>
          <w:rFonts w:ascii="Times New Roman" w:hAnsi="Times New Roman" w:cs="Times New Roman"/>
          <w:b/>
          <w:bCs/>
          <w:sz w:val="24"/>
          <w:szCs w:val="24"/>
        </w:rPr>
        <w:t>PGDM</w:t>
      </w:r>
      <w:r w:rsidR="00A27983">
        <w:rPr>
          <w:rFonts w:ascii="Times New Roman" w:hAnsi="Times New Roman" w:cs="Times New Roman"/>
          <w:b/>
          <w:bCs/>
          <w:sz w:val="24"/>
          <w:szCs w:val="24"/>
        </w:rPr>
        <w:t>-SECTION A</w:t>
      </w:r>
    </w:p>
    <w:p w14:paraId="35A999E5" w14:textId="34653E2A" w:rsidR="006559CE" w:rsidRPr="00630B0F" w:rsidRDefault="008E0518" w:rsidP="006559CE">
      <w:pPr>
        <w:spacing w:line="360" w:lineRule="auto"/>
        <w:jc w:val="center"/>
        <w:rPr>
          <w:rFonts w:ascii="Times New Roman" w:hAnsi="Times New Roman" w:cs="Times New Roman"/>
          <w:b/>
          <w:bCs/>
          <w:sz w:val="24"/>
          <w:szCs w:val="24"/>
        </w:rPr>
      </w:pPr>
      <w:r>
        <w:rPr>
          <w:rFonts w:ascii="Times New Roman" w:hAnsi="Times New Roman" w:cs="Times New Roman"/>
          <w:b/>
          <w:bCs/>
          <w:caps/>
          <w:sz w:val="24"/>
          <w:szCs w:val="24"/>
        </w:rPr>
        <w:t xml:space="preserve">SECOND </w:t>
      </w:r>
      <w:r w:rsidR="006559CE" w:rsidRPr="00630B0F">
        <w:rPr>
          <w:rFonts w:ascii="Times New Roman" w:hAnsi="Times New Roman" w:cs="Times New Roman"/>
          <w:b/>
          <w:bCs/>
          <w:sz w:val="24"/>
          <w:szCs w:val="24"/>
        </w:rPr>
        <w:t>TRIMESTER (Batch 20</w:t>
      </w:r>
      <w:r w:rsidR="00263686" w:rsidRPr="00630B0F">
        <w:rPr>
          <w:rFonts w:ascii="Times New Roman" w:hAnsi="Times New Roman" w:cs="Times New Roman"/>
          <w:b/>
          <w:bCs/>
          <w:sz w:val="24"/>
          <w:szCs w:val="24"/>
        </w:rPr>
        <w:t>2</w:t>
      </w:r>
      <w:r w:rsidR="00076A9D">
        <w:rPr>
          <w:rFonts w:ascii="Times New Roman" w:hAnsi="Times New Roman" w:cs="Times New Roman"/>
          <w:b/>
          <w:bCs/>
          <w:sz w:val="24"/>
          <w:szCs w:val="24"/>
        </w:rPr>
        <w:t>3</w:t>
      </w:r>
      <w:r w:rsidR="006559CE" w:rsidRPr="00630B0F">
        <w:rPr>
          <w:rFonts w:ascii="Times New Roman" w:hAnsi="Times New Roman" w:cs="Times New Roman"/>
          <w:b/>
          <w:bCs/>
          <w:sz w:val="24"/>
          <w:szCs w:val="24"/>
        </w:rPr>
        <w:t>-2</w:t>
      </w:r>
      <w:r w:rsidR="00076A9D">
        <w:rPr>
          <w:rFonts w:ascii="Times New Roman" w:hAnsi="Times New Roman" w:cs="Times New Roman"/>
          <w:b/>
          <w:bCs/>
          <w:sz w:val="24"/>
          <w:szCs w:val="24"/>
        </w:rPr>
        <w:t>5</w:t>
      </w:r>
      <w:r w:rsidR="006559CE" w:rsidRPr="00630B0F">
        <w:rPr>
          <w:rFonts w:ascii="Times New Roman" w:hAnsi="Times New Roman" w:cs="Times New Roman"/>
          <w:b/>
          <w:bCs/>
          <w:sz w:val="24"/>
          <w:szCs w:val="24"/>
        </w:rPr>
        <w:t>)</w:t>
      </w:r>
    </w:p>
    <w:p w14:paraId="4681B1BD" w14:textId="6BE0BA19" w:rsidR="006559CE" w:rsidRPr="00630B0F" w:rsidRDefault="006559CE" w:rsidP="006559CE">
      <w:pPr>
        <w:spacing w:line="360" w:lineRule="auto"/>
        <w:jc w:val="center"/>
        <w:rPr>
          <w:rFonts w:ascii="Times New Roman" w:hAnsi="Times New Roman" w:cs="Times New Roman"/>
          <w:b/>
          <w:bCs/>
          <w:sz w:val="24"/>
          <w:szCs w:val="24"/>
        </w:rPr>
      </w:pPr>
      <w:r w:rsidRPr="00630B0F">
        <w:rPr>
          <w:rFonts w:ascii="Times New Roman" w:hAnsi="Times New Roman" w:cs="Times New Roman"/>
          <w:b/>
          <w:bCs/>
          <w:sz w:val="24"/>
          <w:szCs w:val="24"/>
        </w:rPr>
        <w:t xml:space="preserve">END-TERM EXAMINATIONS, </w:t>
      </w:r>
      <w:r w:rsidR="00263686" w:rsidRPr="00630B0F">
        <w:rPr>
          <w:rFonts w:ascii="Times New Roman" w:hAnsi="Times New Roman" w:cs="Times New Roman"/>
          <w:b/>
          <w:bCs/>
          <w:caps/>
          <w:sz w:val="24"/>
          <w:szCs w:val="24"/>
        </w:rPr>
        <w:t>JANUARY 202</w:t>
      </w:r>
      <w:r w:rsidR="00076A9D">
        <w:rPr>
          <w:rFonts w:ascii="Times New Roman" w:hAnsi="Times New Roman" w:cs="Times New Roman"/>
          <w:b/>
          <w:bCs/>
          <w:caps/>
          <w:sz w:val="24"/>
          <w:szCs w:val="24"/>
        </w:rPr>
        <w:t>4</w:t>
      </w:r>
    </w:p>
    <w:p w14:paraId="788C753A" w14:textId="77777777" w:rsidR="006825DF" w:rsidRPr="00630B0F" w:rsidRDefault="006559CE" w:rsidP="006825DF">
      <w:pPr>
        <w:jc w:val="center"/>
        <w:rPr>
          <w:rFonts w:ascii="Times New Roman" w:hAnsi="Times New Roman" w:cs="Times New Roman"/>
          <w:b/>
          <w:bCs/>
          <w:sz w:val="24"/>
          <w:szCs w:val="24"/>
        </w:rPr>
      </w:pPr>
      <w:bookmarkStart w:id="1" w:name="_Hlk124169767"/>
      <w:r w:rsidRPr="00630B0F">
        <w:rPr>
          <w:rFonts w:ascii="Times New Roman" w:hAnsi="Times New Roman" w:cs="Times New Roman"/>
          <w:b/>
          <w:bCs/>
          <w:sz w:val="24"/>
          <w:szCs w:val="24"/>
        </w:rPr>
        <w:t>Set-I</w:t>
      </w:r>
      <w:r w:rsidR="006825DF">
        <w:rPr>
          <w:rFonts w:ascii="Times New Roman" w:hAnsi="Times New Roman" w:cs="Times New Roman"/>
          <w:b/>
          <w:bCs/>
          <w:sz w:val="24"/>
          <w:szCs w:val="24"/>
        </w:rPr>
        <w:t xml:space="preserve"> (END TERM)</w:t>
      </w:r>
    </w:p>
    <w:bookmarkEnd w:id="1"/>
    <w:p w14:paraId="3F7A1C8B" w14:textId="77777777" w:rsidR="006559CE" w:rsidRPr="00630B0F" w:rsidRDefault="006559CE" w:rsidP="006559CE">
      <w:pPr>
        <w:rPr>
          <w:rFonts w:ascii="Times New Roman" w:hAnsi="Times New Roman" w:cs="Times New Roman"/>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6D66A5" w:rsidRPr="00630B0F" w14:paraId="52C4F476" w14:textId="77777777" w:rsidTr="00B42795">
        <w:trPr>
          <w:trHeight w:val="440"/>
        </w:trPr>
        <w:tc>
          <w:tcPr>
            <w:tcW w:w="1615" w:type="dxa"/>
            <w:vAlign w:val="center"/>
          </w:tcPr>
          <w:p w14:paraId="4AA5DEAE" w14:textId="77777777" w:rsidR="006D66A5" w:rsidRPr="00630B0F" w:rsidRDefault="006D66A5" w:rsidP="006D66A5">
            <w:pPr>
              <w:rPr>
                <w:rFonts w:ascii="Times New Roman" w:hAnsi="Times New Roman" w:cs="Times New Roman"/>
                <w:bCs/>
                <w:sz w:val="24"/>
                <w:szCs w:val="24"/>
              </w:rPr>
            </w:pPr>
            <w:r w:rsidRPr="00630B0F">
              <w:rPr>
                <w:rFonts w:ascii="Times New Roman" w:hAnsi="Times New Roman" w:cs="Times New Roman"/>
                <w:bCs/>
                <w:sz w:val="24"/>
                <w:szCs w:val="24"/>
              </w:rPr>
              <w:t>Course Name</w:t>
            </w:r>
          </w:p>
        </w:tc>
        <w:tc>
          <w:tcPr>
            <w:tcW w:w="5220" w:type="dxa"/>
            <w:vAlign w:val="center"/>
          </w:tcPr>
          <w:p w14:paraId="585C9F69" w14:textId="77777777" w:rsidR="006D66A5" w:rsidRPr="00630B0F" w:rsidRDefault="006D66A5" w:rsidP="006D66A5">
            <w:pPr>
              <w:rPr>
                <w:rFonts w:ascii="Times New Roman" w:hAnsi="Times New Roman" w:cs="Times New Roman"/>
                <w:bCs/>
                <w:sz w:val="24"/>
                <w:szCs w:val="24"/>
              </w:rPr>
            </w:pPr>
            <w:r w:rsidRPr="00630B0F">
              <w:rPr>
                <w:rFonts w:ascii="Times New Roman" w:hAnsi="Times New Roman" w:cs="Times New Roman"/>
                <w:bCs/>
                <w:sz w:val="24"/>
                <w:szCs w:val="24"/>
              </w:rPr>
              <w:t>Corporate Finance</w:t>
            </w:r>
          </w:p>
        </w:tc>
        <w:tc>
          <w:tcPr>
            <w:tcW w:w="1800" w:type="dxa"/>
            <w:vAlign w:val="center"/>
          </w:tcPr>
          <w:p w14:paraId="745C760E" w14:textId="77777777" w:rsidR="006D66A5" w:rsidRPr="00630B0F" w:rsidRDefault="006D66A5" w:rsidP="006D66A5">
            <w:pPr>
              <w:rPr>
                <w:rFonts w:ascii="Times New Roman" w:hAnsi="Times New Roman" w:cs="Times New Roman"/>
                <w:bCs/>
                <w:sz w:val="24"/>
                <w:szCs w:val="24"/>
              </w:rPr>
            </w:pPr>
            <w:r w:rsidRPr="00630B0F">
              <w:rPr>
                <w:rFonts w:ascii="Times New Roman" w:hAnsi="Times New Roman" w:cs="Times New Roman"/>
                <w:bCs/>
                <w:sz w:val="24"/>
                <w:szCs w:val="24"/>
              </w:rPr>
              <w:t>Course Code</w:t>
            </w:r>
          </w:p>
        </w:tc>
        <w:tc>
          <w:tcPr>
            <w:tcW w:w="1264" w:type="dxa"/>
            <w:vAlign w:val="center"/>
          </w:tcPr>
          <w:p w14:paraId="1A29DB0B" w14:textId="77777777" w:rsidR="006D66A5" w:rsidRPr="00630B0F" w:rsidRDefault="0010398A" w:rsidP="006D66A5">
            <w:pPr>
              <w:rPr>
                <w:rFonts w:ascii="Times New Roman" w:hAnsi="Times New Roman" w:cs="Times New Roman"/>
                <w:b/>
                <w:bCs/>
                <w:sz w:val="24"/>
                <w:szCs w:val="24"/>
              </w:rPr>
            </w:pPr>
            <w:r w:rsidRPr="0010398A">
              <w:rPr>
                <w:rFonts w:ascii="Times New Roman" w:hAnsi="Times New Roman" w:cs="Times New Roman"/>
                <w:b/>
                <w:bCs/>
                <w:sz w:val="24"/>
                <w:szCs w:val="24"/>
              </w:rPr>
              <w:t>20202</w:t>
            </w:r>
          </w:p>
        </w:tc>
      </w:tr>
      <w:tr w:rsidR="006559CE" w:rsidRPr="00630B0F" w14:paraId="1387DA0F" w14:textId="77777777" w:rsidTr="00B42795">
        <w:trPr>
          <w:trHeight w:val="440"/>
        </w:trPr>
        <w:tc>
          <w:tcPr>
            <w:tcW w:w="1615" w:type="dxa"/>
            <w:vAlign w:val="center"/>
          </w:tcPr>
          <w:p w14:paraId="68E326EF" w14:textId="77777777" w:rsidR="006559CE" w:rsidRPr="00630B0F" w:rsidRDefault="006559CE" w:rsidP="00B42795">
            <w:pPr>
              <w:rPr>
                <w:rFonts w:ascii="Times New Roman" w:hAnsi="Times New Roman" w:cs="Times New Roman"/>
                <w:bCs/>
                <w:sz w:val="24"/>
                <w:szCs w:val="24"/>
              </w:rPr>
            </w:pPr>
            <w:r w:rsidRPr="00630B0F">
              <w:rPr>
                <w:rFonts w:ascii="Times New Roman" w:hAnsi="Times New Roman" w:cs="Times New Roman"/>
                <w:bCs/>
                <w:sz w:val="24"/>
                <w:szCs w:val="24"/>
              </w:rPr>
              <w:t>Max. Time</w:t>
            </w:r>
          </w:p>
        </w:tc>
        <w:tc>
          <w:tcPr>
            <w:tcW w:w="5220" w:type="dxa"/>
            <w:vAlign w:val="center"/>
          </w:tcPr>
          <w:p w14:paraId="6D599762" w14:textId="77777777" w:rsidR="006559CE" w:rsidRPr="00630B0F" w:rsidRDefault="006559CE" w:rsidP="00B42795">
            <w:pPr>
              <w:rPr>
                <w:rFonts w:ascii="Times New Roman" w:hAnsi="Times New Roman" w:cs="Times New Roman"/>
                <w:b/>
                <w:bCs/>
                <w:sz w:val="24"/>
                <w:szCs w:val="24"/>
              </w:rPr>
            </w:pPr>
            <w:r w:rsidRPr="00630B0F">
              <w:rPr>
                <w:rFonts w:ascii="Times New Roman" w:hAnsi="Times New Roman" w:cs="Times New Roman"/>
                <w:b/>
                <w:bCs/>
                <w:sz w:val="24"/>
                <w:szCs w:val="24"/>
              </w:rPr>
              <w:t>2 hours</w:t>
            </w:r>
          </w:p>
        </w:tc>
        <w:tc>
          <w:tcPr>
            <w:tcW w:w="1800" w:type="dxa"/>
            <w:vAlign w:val="center"/>
          </w:tcPr>
          <w:p w14:paraId="21116E69" w14:textId="77777777" w:rsidR="006559CE" w:rsidRPr="00630B0F" w:rsidRDefault="006559CE" w:rsidP="00B42795">
            <w:pPr>
              <w:rPr>
                <w:rFonts w:ascii="Times New Roman" w:hAnsi="Times New Roman" w:cs="Times New Roman"/>
                <w:bCs/>
                <w:sz w:val="24"/>
                <w:szCs w:val="24"/>
              </w:rPr>
            </w:pPr>
            <w:r w:rsidRPr="00630B0F">
              <w:rPr>
                <w:rFonts w:ascii="Times New Roman" w:hAnsi="Times New Roman" w:cs="Times New Roman"/>
                <w:bCs/>
                <w:sz w:val="24"/>
                <w:szCs w:val="24"/>
              </w:rPr>
              <w:t>Max. Marks</w:t>
            </w:r>
          </w:p>
        </w:tc>
        <w:tc>
          <w:tcPr>
            <w:tcW w:w="1264" w:type="dxa"/>
            <w:vAlign w:val="center"/>
          </w:tcPr>
          <w:p w14:paraId="34C56386" w14:textId="77777777" w:rsidR="006559CE" w:rsidRPr="00630B0F" w:rsidRDefault="006559CE" w:rsidP="00B42795">
            <w:pPr>
              <w:rPr>
                <w:rFonts w:ascii="Times New Roman" w:hAnsi="Times New Roman" w:cs="Times New Roman"/>
                <w:b/>
                <w:bCs/>
                <w:sz w:val="24"/>
                <w:szCs w:val="24"/>
              </w:rPr>
            </w:pPr>
            <w:r w:rsidRPr="00630B0F">
              <w:rPr>
                <w:rFonts w:ascii="Times New Roman" w:hAnsi="Times New Roman" w:cs="Times New Roman"/>
                <w:b/>
                <w:bCs/>
                <w:sz w:val="24"/>
                <w:szCs w:val="24"/>
              </w:rPr>
              <w:t>40 MM</w:t>
            </w:r>
          </w:p>
        </w:tc>
      </w:tr>
      <w:tr w:rsidR="00CF42D8" w:rsidRPr="00630B0F" w14:paraId="1A580349" w14:textId="77777777" w:rsidTr="009800A0">
        <w:trPr>
          <w:trHeight w:val="440"/>
        </w:trPr>
        <w:tc>
          <w:tcPr>
            <w:tcW w:w="9899" w:type="dxa"/>
            <w:gridSpan w:val="4"/>
            <w:vAlign w:val="center"/>
          </w:tcPr>
          <w:p w14:paraId="5DC524C6" w14:textId="77777777" w:rsidR="00CF42D8" w:rsidRDefault="00CF42D8" w:rsidP="00CF42D8">
            <w:pPr>
              <w:rPr>
                <w:rFonts w:ascii="Times New Roman" w:hAnsi="Times New Roman" w:cs="Times New Roman"/>
                <w:b/>
                <w:sz w:val="24"/>
                <w:szCs w:val="24"/>
              </w:rPr>
            </w:pPr>
            <w:r w:rsidRPr="001D2AD2">
              <w:rPr>
                <w:rFonts w:ascii="Times New Roman" w:hAnsi="Times New Roman" w:cs="Times New Roman"/>
                <w:b/>
                <w:sz w:val="24"/>
                <w:szCs w:val="24"/>
              </w:rPr>
              <w:t xml:space="preserve">INSTRUCTIONS: </w:t>
            </w:r>
          </w:p>
          <w:p w14:paraId="6F20AA07" w14:textId="77777777" w:rsidR="0010398A" w:rsidRDefault="0010398A" w:rsidP="00CF42D8">
            <w:pPr>
              <w:rPr>
                <w:rFonts w:ascii="Times New Roman" w:hAnsi="Times New Roman" w:cs="Times New Roman"/>
                <w:b/>
                <w:sz w:val="24"/>
                <w:szCs w:val="24"/>
              </w:rPr>
            </w:pPr>
          </w:p>
          <w:p w14:paraId="43C1908D" w14:textId="77777777" w:rsidR="00250987" w:rsidRDefault="00CF42D8" w:rsidP="00CF42D8">
            <w:pPr>
              <w:rPr>
                <w:rFonts w:ascii="Times New Roman" w:hAnsi="Times New Roman" w:cs="Times New Roman"/>
                <w:b/>
              </w:rPr>
            </w:pPr>
            <w:r w:rsidRPr="00CF42D8">
              <w:rPr>
                <w:rFonts w:ascii="Times New Roman" w:hAnsi="Times New Roman" w:cs="Times New Roman"/>
                <w:b/>
              </w:rPr>
              <w:t>All questions are mandatory.</w:t>
            </w:r>
            <w:r w:rsidR="00250987">
              <w:rPr>
                <w:rFonts w:ascii="Times New Roman" w:hAnsi="Times New Roman" w:cs="Times New Roman"/>
                <w:b/>
              </w:rPr>
              <w:t xml:space="preserve"> </w:t>
            </w:r>
          </w:p>
          <w:p w14:paraId="71BBC236" w14:textId="77777777" w:rsidR="00B6052A" w:rsidRDefault="00250987" w:rsidP="00B6052A">
            <w:pPr>
              <w:jc w:val="both"/>
              <w:rPr>
                <w:rFonts w:ascii="Times New Roman" w:hAnsi="Times New Roman" w:cs="Times New Roman"/>
                <w:b/>
              </w:rPr>
            </w:pPr>
            <w:r w:rsidRPr="00B6052A">
              <w:rPr>
                <w:rFonts w:ascii="Times New Roman" w:hAnsi="Times New Roman" w:cs="Times New Roman"/>
                <w:b/>
              </w:rPr>
              <w:t>Its an open book exam. Students are allowed to bring text book only (Parrino, R., &amp; Kidwell, 2017)</w:t>
            </w:r>
            <w:r w:rsidR="00B6052A" w:rsidRPr="00B6052A">
              <w:rPr>
                <w:rFonts w:ascii="Times New Roman" w:hAnsi="Times New Roman" w:cs="Times New Roman"/>
                <w:b/>
              </w:rPr>
              <w:t xml:space="preserve">. </w:t>
            </w:r>
          </w:p>
          <w:p w14:paraId="39D12F09" w14:textId="77777777" w:rsidR="00B6052A" w:rsidRDefault="00B6052A" w:rsidP="00B6052A">
            <w:pPr>
              <w:jc w:val="both"/>
              <w:rPr>
                <w:rFonts w:ascii="Times New Roman" w:hAnsi="Times New Roman" w:cs="Times New Roman"/>
                <w:b/>
                <w:sz w:val="24"/>
                <w:szCs w:val="24"/>
              </w:rPr>
            </w:pPr>
          </w:p>
          <w:p w14:paraId="7918849B" w14:textId="4B1683F5" w:rsidR="00B6052A" w:rsidRPr="00B6052A" w:rsidRDefault="00B6052A" w:rsidP="00B6052A">
            <w:pPr>
              <w:jc w:val="both"/>
              <w:rPr>
                <w:rFonts w:ascii="Times New Roman" w:hAnsi="Times New Roman" w:cs="Times New Roman"/>
                <w:b/>
              </w:rPr>
            </w:pPr>
            <w:r w:rsidRPr="00B6052A">
              <w:rPr>
                <w:rFonts w:ascii="Times New Roman" w:hAnsi="Times New Roman" w:cs="Times New Roman"/>
                <w:b/>
                <w:sz w:val="24"/>
                <w:szCs w:val="24"/>
              </w:rPr>
              <w:t>Loose sheets or papers of any kind are strictly prohibited.</w:t>
            </w:r>
            <w:r w:rsidRPr="00B6052A">
              <w:rPr>
                <w:rFonts w:ascii="Times New Roman" w:hAnsi="Times New Roman" w:cs="Times New Roman"/>
                <w:b/>
              </w:rPr>
              <w:t xml:space="preserve"> </w:t>
            </w:r>
            <w:r w:rsidRPr="00B6052A">
              <w:rPr>
                <w:rFonts w:ascii="Times New Roman" w:hAnsi="Times New Roman" w:cs="Times New Roman"/>
                <w:b/>
              </w:rPr>
              <w:t xml:space="preserve">Exchange of </w:t>
            </w:r>
            <w:r>
              <w:rPr>
                <w:rFonts w:ascii="Times New Roman" w:hAnsi="Times New Roman" w:cs="Times New Roman"/>
                <w:b/>
              </w:rPr>
              <w:t>books</w:t>
            </w:r>
            <w:r w:rsidRPr="00B6052A">
              <w:rPr>
                <w:rFonts w:ascii="Times New Roman" w:hAnsi="Times New Roman" w:cs="Times New Roman"/>
                <w:b/>
              </w:rPr>
              <w:t xml:space="preserve"> in the Exam Hall is strictly prohibited. Violation of this rule may result in disqualification from the exam.</w:t>
            </w:r>
          </w:p>
          <w:p w14:paraId="5327B02C" w14:textId="3CA435B4" w:rsidR="00CF42D8" w:rsidRPr="00250987" w:rsidRDefault="00CF42D8" w:rsidP="00CF42D8">
            <w:pPr>
              <w:rPr>
                <w:rFonts w:ascii="Times New Roman" w:hAnsi="Times New Roman" w:cs="Times New Roman"/>
                <w:b/>
              </w:rPr>
            </w:pPr>
          </w:p>
          <w:p w14:paraId="349E7BE6" w14:textId="77777777" w:rsidR="00CF42D8" w:rsidRPr="00CF42D8" w:rsidRDefault="00CF42D8" w:rsidP="00CF42D8">
            <w:pPr>
              <w:rPr>
                <w:rFonts w:ascii="Times New Roman" w:hAnsi="Times New Roman" w:cs="Times New Roman"/>
                <w:b/>
              </w:rPr>
            </w:pPr>
            <w:r w:rsidRPr="00CF42D8">
              <w:rPr>
                <w:rFonts w:ascii="Times New Roman" w:hAnsi="Times New Roman" w:cs="Times New Roman"/>
                <w:b/>
              </w:rPr>
              <w:t xml:space="preserve">In Excel sheets, you </w:t>
            </w:r>
            <w:r w:rsidR="0010398A" w:rsidRPr="00CF42D8">
              <w:rPr>
                <w:rFonts w:ascii="Times New Roman" w:hAnsi="Times New Roman" w:cs="Times New Roman"/>
                <w:b/>
              </w:rPr>
              <w:t>must</w:t>
            </w:r>
            <w:r w:rsidRPr="00CF42D8">
              <w:rPr>
                <w:rFonts w:ascii="Times New Roman" w:hAnsi="Times New Roman" w:cs="Times New Roman"/>
                <w:b/>
              </w:rPr>
              <w:t xml:space="preserve"> use a formula to enter a value in a cell. You can't use the Fx function.</w:t>
            </w:r>
          </w:p>
          <w:p w14:paraId="3F040052" w14:textId="77777777" w:rsidR="00CF42D8" w:rsidRDefault="00CF42D8" w:rsidP="00CF42D8">
            <w:pPr>
              <w:rPr>
                <w:rFonts w:ascii="Times New Roman" w:hAnsi="Times New Roman" w:cs="Times New Roman"/>
                <w:b/>
                <w:sz w:val="24"/>
                <w:szCs w:val="24"/>
              </w:rPr>
            </w:pPr>
            <w:r w:rsidRPr="00CF42D8">
              <w:rPr>
                <w:rFonts w:ascii="Times New Roman" w:hAnsi="Times New Roman" w:cs="Times New Roman"/>
                <w:b/>
              </w:rPr>
              <w:t>Each student will answer on a different sheet of one Excel document and upload it with their name and roll number.</w:t>
            </w:r>
          </w:p>
          <w:p w14:paraId="178D147F" w14:textId="77777777" w:rsidR="00CF42D8" w:rsidRPr="00630B0F" w:rsidRDefault="00CF42D8" w:rsidP="00B42795">
            <w:pPr>
              <w:rPr>
                <w:rFonts w:ascii="Times New Roman" w:hAnsi="Times New Roman" w:cs="Times New Roman"/>
                <w:b/>
                <w:bCs/>
                <w:sz w:val="24"/>
                <w:szCs w:val="24"/>
              </w:rPr>
            </w:pPr>
          </w:p>
        </w:tc>
      </w:tr>
    </w:tbl>
    <w:p w14:paraId="3D82D55F" w14:textId="77777777" w:rsidR="00CF42D8" w:rsidRPr="001D2AD2" w:rsidRDefault="00CF42D8" w:rsidP="006559CE">
      <w:pPr>
        <w:rPr>
          <w:rFonts w:ascii="Times New Roman" w:hAnsi="Times New Roman" w:cs="Times New Roman"/>
          <w:b/>
          <w:sz w:val="24"/>
          <w:szCs w:val="24"/>
        </w:rPr>
      </w:pPr>
    </w:p>
    <w:bookmarkEnd w:id="0"/>
    <w:p w14:paraId="0F6DBBAB" w14:textId="77777777" w:rsidR="00522271" w:rsidRDefault="00630B0F" w:rsidP="00B767A3">
      <w:pPr>
        <w:spacing w:line="276" w:lineRule="auto"/>
        <w:rPr>
          <w:rFonts w:ascii="Times New Roman" w:eastAsia="Times New Roman" w:hAnsi="Times New Roman" w:cs="Times New Roman"/>
          <w:color w:val="000000"/>
          <w:sz w:val="24"/>
          <w:szCs w:val="24"/>
          <w:lang w:val="en-IN" w:eastAsia="en-IN"/>
        </w:rPr>
      </w:pPr>
      <w:r w:rsidRPr="00630B0F">
        <w:rPr>
          <w:rFonts w:ascii="Times New Roman" w:hAnsi="Times New Roman" w:cs="Times New Roman"/>
          <w:bCs/>
          <w:sz w:val="24"/>
          <w:szCs w:val="24"/>
          <w:lang w:val="en-GB"/>
        </w:rPr>
        <w:t>Q1</w:t>
      </w:r>
      <w:r w:rsidR="00522271">
        <w:rPr>
          <w:rFonts w:ascii="Times New Roman" w:hAnsi="Times New Roman" w:cs="Times New Roman"/>
          <w:bCs/>
          <w:sz w:val="24"/>
          <w:szCs w:val="24"/>
          <w:lang w:val="en-GB"/>
        </w:rPr>
        <w:t xml:space="preserve">. </w:t>
      </w:r>
      <w:r w:rsidR="00522271" w:rsidRPr="00522271">
        <w:rPr>
          <w:rFonts w:ascii="Times New Roman" w:hAnsi="Times New Roman" w:cs="Times New Roman"/>
          <w:bCs/>
          <w:sz w:val="24"/>
          <w:szCs w:val="24"/>
          <w:lang w:val="en-GB"/>
        </w:rPr>
        <w:t>Two mutually exclusive investment projects, Project X and Project Y, are being considered by a company. Both projects have unconventional cash flows over a 10-year period. The required rate of return for the company is 10%.</w:t>
      </w:r>
      <w:r w:rsidR="00522271">
        <w:rPr>
          <w:rFonts w:ascii="Times New Roman" w:eastAsia="Times New Roman" w:hAnsi="Times New Roman" w:cs="Times New Roman"/>
          <w:color w:val="000000"/>
          <w:sz w:val="24"/>
          <w:szCs w:val="24"/>
          <w:lang w:val="en-IN" w:eastAsia="en-IN"/>
        </w:rPr>
        <w:t xml:space="preserve"> </w:t>
      </w:r>
    </w:p>
    <w:p w14:paraId="569CF4F2" w14:textId="1A9B4B29" w:rsidR="00522271" w:rsidRDefault="00522271" w:rsidP="00B767A3">
      <w:pPr>
        <w:spacing w:line="276" w:lineRule="auto"/>
        <w:rPr>
          <w:rFonts w:ascii="Times New Roman" w:eastAsia="Times New Roman" w:hAnsi="Times New Roman" w:cs="Times New Roman"/>
          <w:color w:val="000000"/>
          <w:sz w:val="24"/>
          <w:szCs w:val="24"/>
          <w:lang w:val="en-IN" w:eastAsia="en-IN"/>
        </w:rPr>
      </w:pPr>
      <w:r w:rsidRPr="00522271">
        <w:rPr>
          <w:rFonts w:ascii="Times New Roman" w:eastAsia="Times New Roman" w:hAnsi="Times New Roman" w:cs="Times New Roman"/>
          <w:color w:val="000000"/>
          <w:sz w:val="24"/>
          <w:szCs w:val="24"/>
          <w:lang w:val="en-IN" w:eastAsia="en-IN"/>
        </w:rPr>
        <w:t>Project X requires an initial investment of $400,000, and its annual cash inflows are as follows: Year 1: $60,000, Year 2: -$30,000, Year 3: $90,000, and so on for the remaining years.</w:t>
      </w:r>
      <w:r w:rsidRPr="00522271">
        <w:t xml:space="preserve"> </w:t>
      </w:r>
      <w:r w:rsidRPr="00522271">
        <w:rPr>
          <w:rFonts w:ascii="Times New Roman" w:eastAsia="Times New Roman" w:hAnsi="Times New Roman" w:cs="Times New Roman"/>
          <w:color w:val="000000"/>
          <w:sz w:val="24"/>
          <w:szCs w:val="24"/>
          <w:lang w:val="en-IN" w:eastAsia="en-IN"/>
        </w:rPr>
        <w:t>Project Y has an initial investment of $350,000, and its cash inflows are: Year 1: $50,000, Year 2: $</w:t>
      </w:r>
      <w:r>
        <w:rPr>
          <w:rFonts w:ascii="Times New Roman" w:eastAsia="Times New Roman" w:hAnsi="Times New Roman" w:cs="Times New Roman"/>
          <w:color w:val="000000"/>
          <w:sz w:val="24"/>
          <w:szCs w:val="24"/>
          <w:lang w:val="en-IN" w:eastAsia="en-IN"/>
        </w:rPr>
        <w:t>10</w:t>
      </w:r>
      <w:r w:rsidRPr="00522271">
        <w:rPr>
          <w:rFonts w:ascii="Times New Roman" w:eastAsia="Times New Roman" w:hAnsi="Times New Roman" w:cs="Times New Roman"/>
          <w:color w:val="000000"/>
          <w:sz w:val="24"/>
          <w:szCs w:val="24"/>
          <w:lang w:val="en-IN" w:eastAsia="en-IN"/>
        </w:rPr>
        <w:t>0,000, Year 3: $</w:t>
      </w:r>
      <w:r>
        <w:rPr>
          <w:rFonts w:ascii="Times New Roman" w:eastAsia="Times New Roman" w:hAnsi="Times New Roman" w:cs="Times New Roman"/>
          <w:color w:val="000000"/>
          <w:sz w:val="24"/>
          <w:szCs w:val="24"/>
          <w:lang w:val="en-IN" w:eastAsia="en-IN"/>
        </w:rPr>
        <w:t>1</w:t>
      </w:r>
      <w:r w:rsidRPr="00522271">
        <w:rPr>
          <w:rFonts w:ascii="Times New Roman" w:eastAsia="Times New Roman" w:hAnsi="Times New Roman" w:cs="Times New Roman"/>
          <w:color w:val="000000"/>
          <w:sz w:val="24"/>
          <w:szCs w:val="24"/>
          <w:lang w:val="en-IN" w:eastAsia="en-IN"/>
        </w:rPr>
        <w:t xml:space="preserve">40,000, Year </w:t>
      </w:r>
      <w:r>
        <w:rPr>
          <w:rFonts w:ascii="Times New Roman" w:eastAsia="Times New Roman" w:hAnsi="Times New Roman" w:cs="Times New Roman"/>
          <w:color w:val="000000"/>
          <w:sz w:val="24"/>
          <w:szCs w:val="24"/>
          <w:lang w:val="en-IN" w:eastAsia="en-IN"/>
        </w:rPr>
        <w:t>4</w:t>
      </w:r>
      <w:r w:rsidRPr="00522271">
        <w:rPr>
          <w:rFonts w:ascii="Times New Roman" w:eastAsia="Times New Roman" w:hAnsi="Times New Roman" w:cs="Times New Roman"/>
          <w:color w:val="000000"/>
          <w:sz w:val="24"/>
          <w:szCs w:val="24"/>
          <w:lang w:val="en-IN" w:eastAsia="en-IN"/>
        </w:rPr>
        <w:t>: $</w:t>
      </w:r>
      <w:r>
        <w:rPr>
          <w:rFonts w:ascii="Times New Roman" w:eastAsia="Times New Roman" w:hAnsi="Times New Roman" w:cs="Times New Roman"/>
          <w:color w:val="000000"/>
          <w:sz w:val="24"/>
          <w:szCs w:val="24"/>
          <w:lang w:val="en-IN" w:eastAsia="en-IN"/>
        </w:rPr>
        <w:t>15</w:t>
      </w:r>
      <w:r w:rsidRPr="00522271">
        <w:rPr>
          <w:rFonts w:ascii="Times New Roman" w:eastAsia="Times New Roman" w:hAnsi="Times New Roman" w:cs="Times New Roman"/>
          <w:color w:val="000000"/>
          <w:sz w:val="24"/>
          <w:szCs w:val="24"/>
          <w:lang w:val="en-IN" w:eastAsia="en-IN"/>
        </w:rPr>
        <w:t>0,000,</w:t>
      </w:r>
      <w:r>
        <w:rPr>
          <w:rFonts w:ascii="Times New Roman" w:eastAsia="Times New Roman" w:hAnsi="Times New Roman" w:cs="Times New Roman"/>
          <w:color w:val="000000"/>
          <w:sz w:val="24"/>
          <w:szCs w:val="24"/>
          <w:lang w:val="en-IN" w:eastAsia="en-IN"/>
        </w:rPr>
        <w:t xml:space="preserve"> </w:t>
      </w:r>
      <w:r w:rsidRPr="00522271">
        <w:rPr>
          <w:rFonts w:ascii="Times New Roman" w:eastAsia="Times New Roman" w:hAnsi="Times New Roman" w:cs="Times New Roman"/>
          <w:color w:val="000000"/>
          <w:sz w:val="24"/>
          <w:szCs w:val="24"/>
          <w:lang w:val="en-IN" w:eastAsia="en-IN"/>
        </w:rPr>
        <w:t xml:space="preserve">Year </w:t>
      </w:r>
      <w:r>
        <w:rPr>
          <w:rFonts w:ascii="Times New Roman" w:eastAsia="Times New Roman" w:hAnsi="Times New Roman" w:cs="Times New Roman"/>
          <w:color w:val="000000"/>
          <w:sz w:val="24"/>
          <w:szCs w:val="24"/>
          <w:lang w:val="en-IN" w:eastAsia="en-IN"/>
        </w:rPr>
        <w:t>5 to 7</w:t>
      </w:r>
      <w:r w:rsidRPr="00522271">
        <w:rPr>
          <w:rFonts w:ascii="Times New Roman" w:eastAsia="Times New Roman" w:hAnsi="Times New Roman" w:cs="Times New Roman"/>
          <w:color w:val="000000"/>
          <w:sz w:val="24"/>
          <w:szCs w:val="24"/>
          <w:lang w:val="en-IN" w:eastAsia="en-IN"/>
        </w:rPr>
        <w:t>: $40,000,</w:t>
      </w:r>
      <w:r>
        <w:rPr>
          <w:rFonts w:ascii="Times New Roman" w:eastAsia="Times New Roman" w:hAnsi="Times New Roman" w:cs="Times New Roman"/>
          <w:color w:val="000000"/>
          <w:sz w:val="24"/>
          <w:szCs w:val="24"/>
          <w:lang w:val="en-IN" w:eastAsia="en-IN"/>
        </w:rPr>
        <w:t xml:space="preserve"> and </w:t>
      </w:r>
      <w:r w:rsidRPr="00522271">
        <w:rPr>
          <w:rFonts w:ascii="Times New Roman" w:eastAsia="Times New Roman" w:hAnsi="Times New Roman" w:cs="Times New Roman"/>
          <w:color w:val="000000"/>
          <w:sz w:val="24"/>
          <w:szCs w:val="24"/>
          <w:lang w:val="en-IN" w:eastAsia="en-IN"/>
        </w:rPr>
        <w:t xml:space="preserve">Year </w:t>
      </w:r>
      <w:r>
        <w:rPr>
          <w:rFonts w:ascii="Times New Roman" w:eastAsia="Times New Roman" w:hAnsi="Times New Roman" w:cs="Times New Roman"/>
          <w:color w:val="000000"/>
          <w:sz w:val="24"/>
          <w:szCs w:val="24"/>
          <w:lang w:val="en-IN" w:eastAsia="en-IN"/>
        </w:rPr>
        <w:t>8 to 10</w:t>
      </w:r>
      <w:r w:rsidRPr="00522271">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w:t>
      </w:r>
      <w:r w:rsidRPr="00522271">
        <w:rPr>
          <w:rFonts w:ascii="Times New Roman" w:eastAsia="Times New Roman" w:hAnsi="Times New Roman" w:cs="Times New Roman"/>
          <w:color w:val="000000"/>
          <w:sz w:val="24"/>
          <w:szCs w:val="24"/>
          <w:lang w:val="en-IN" w:eastAsia="en-IN"/>
        </w:rPr>
        <w:t>$40,000</w:t>
      </w:r>
      <w:r>
        <w:rPr>
          <w:rFonts w:ascii="Times New Roman" w:eastAsia="Times New Roman" w:hAnsi="Times New Roman" w:cs="Times New Roman"/>
          <w:color w:val="000000"/>
          <w:sz w:val="24"/>
          <w:szCs w:val="24"/>
          <w:lang w:val="en-IN" w:eastAsia="en-IN"/>
        </w:rPr>
        <w:t>.</w:t>
      </w:r>
    </w:p>
    <w:p w14:paraId="2E797BAE" w14:textId="16CBF717" w:rsidR="00522271" w:rsidRDefault="00522271" w:rsidP="00B767A3">
      <w:pPr>
        <w:pStyle w:val="ListParagraph"/>
        <w:numPr>
          <w:ilvl w:val="0"/>
          <w:numId w:val="3"/>
        </w:numPr>
        <w:spacing w:line="276" w:lineRule="auto"/>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Estimate</w:t>
      </w:r>
      <w:r w:rsidRPr="00522271">
        <w:rPr>
          <w:rFonts w:ascii="Times New Roman" w:eastAsia="Times New Roman" w:hAnsi="Times New Roman" w:cs="Times New Roman"/>
          <w:color w:val="000000"/>
          <w:lang w:val="en-IN" w:eastAsia="en-IN"/>
        </w:rPr>
        <w:t xml:space="preserve"> the Net Present Value (NPV) and Internal Rate of Return (IRR) for both Project X and Project Y, using a required rate of return of 10%. </w:t>
      </w:r>
      <w:r w:rsidR="00D1470A">
        <w:rPr>
          <w:rFonts w:ascii="Times New Roman" w:eastAsia="Times New Roman" w:hAnsi="Times New Roman" w:cs="Times New Roman"/>
          <w:color w:val="000000"/>
          <w:lang w:val="en-IN" w:eastAsia="en-IN"/>
        </w:rPr>
        <w:t>(</w:t>
      </w:r>
      <w:r w:rsidR="00D1470A" w:rsidRPr="00522271">
        <w:rPr>
          <w:rFonts w:ascii="Times New Roman" w:hAnsi="Times New Roman" w:cs="Times New Roman"/>
          <w:b/>
          <w:bCs/>
        </w:rPr>
        <w:t>Marks:</w:t>
      </w:r>
      <w:r w:rsidR="00D1470A">
        <w:rPr>
          <w:rFonts w:ascii="Times New Roman" w:hAnsi="Times New Roman" w:cs="Times New Roman"/>
          <w:b/>
          <w:bCs/>
        </w:rPr>
        <w:t xml:space="preserve"> 5)</w:t>
      </w:r>
    </w:p>
    <w:p w14:paraId="637844C6" w14:textId="48609287" w:rsidR="00D1470A" w:rsidRDefault="00564861" w:rsidP="00B767A3">
      <w:pPr>
        <w:pStyle w:val="ListParagraph"/>
        <w:numPr>
          <w:ilvl w:val="0"/>
          <w:numId w:val="3"/>
        </w:numPr>
        <w:spacing w:line="276" w:lineRule="auto"/>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Explain</w:t>
      </w:r>
      <w:r w:rsidR="00522271" w:rsidRPr="00522271">
        <w:rPr>
          <w:rFonts w:ascii="Times New Roman" w:eastAsia="Times New Roman" w:hAnsi="Times New Roman" w:cs="Times New Roman"/>
          <w:color w:val="000000"/>
          <w:lang w:val="en-IN" w:eastAsia="en-IN"/>
        </w:rPr>
        <w:t xml:space="preserve"> how the NPV and IRR methods may lead to conflicting recommendations for these two projects. Highlight any specific insights into the unconventional cash flows that contribute to the divergence in results. </w:t>
      </w:r>
      <w:r w:rsidR="00D1470A">
        <w:rPr>
          <w:rFonts w:ascii="Times New Roman" w:eastAsia="Times New Roman" w:hAnsi="Times New Roman" w:cs="Times New Roman"/>
          <w:color w:val="000000"/>
          <w:lang w:val="en-IN" w:eastAsia="en-IN"/>
        </w:rPr>
        <w:t>(</w:t>
      </w:r>
      <w:r w:rsidR="00D1470A" w:rsidRPr="00522271">
        <w:rPr>
          <w:rFonts w:ascii="Times New Roman" w:hAnsi="Times New Roman" w:cs="Times New Roman"/>
          <w:b/>
          <w:bCs/>
        </w:rPr>
        <w:t>Marks:</w:t>
      </w:r>
      <w:r w:rsidR="00D1470A">
        <w:rPr>
          <w:rFonts w:ascii="Times New Roman" w:hAnsi="Times New Roman" w:cs="Times New Roman"/>
          <w:b/>
          <w:bCs/>
        </w:rPr>
        <w:t xml:space="preserve"> 3)</w:t>
      </w:r>
    </w:p>
    <w:p w14:paraId="359D448B" w14:textId="4DC02E06" w:rsidR="00522271" w:rsidRPr="00D1470A" w:rsidRDefault="00522271" w:rsidP="00B767A3">
      <w:pPr>
        <w:pStyle w:val="ListParagraph"/>
        <w:numPr>
          <w:ilvl w:val="0"/>
          <w:numId w:val="3"/>
        </w:numPr>
        <w:spacing w:line="276" w:lineRule="auto"/>
        <w:rPr>
          <w:rFonts w:ascii="Times New Roman" w:eastAsia="Times New Roman" w:hAnsi="Times New Roman" w:cs="Times New Roman"/>
          <w:color w:val="000000"/>
          <w:lang w:val="en-IN" w:eastAsia="en-IN"/>
        </w:rPr>
      </w:pPr>
      <w:r w:rsidRPr="00522271">
        <w:rPr>
          <w:rFonts w:ascii="Times New Roman" w:eastAsia="Times New Roman" w:hAnsi="Times New Roman" w:cs="Times New Roman"/>
          <w:color w:val="000000"/>
          <w:lang w:val="en-IN" w:eastAsia="en-IN"/>
        </w:rPr>
        <w:lastRenderedPageBreak/>
        <w:t xml:space="preserve">Additionally, </w:t>
      </w:r>
      <w:r>
        <w:rPr>
          <w:rFonts w:ascii="Times New Roman" w:eastAsia="Times New Roman" w:hAnsi="Times New Roman" w:cs="Times New Roman"/>
          <w:color w:val="000000"/>
          <w:lang w:val="en-IN" w:eastAsia="en-IN"/>
        </w:rPr>
        <w:t>Recommend</w:t>
      </w:r>
      <w:r w:rsidRPr="00522271">
        <w:rPr>
          <w:rFonts w:ascii="Times New Roman" w:eastAsia="Times New Roman" w:hAnsi="Times New Roman" w:cs="Times New Roman"/>
          <w:color w:val="000000"/>
          <w:lang w:val="en-IN" w:eastAsia="en-IN"/>
        </w:rPr>
        <w:t xml:space="preserve"> on which project should be accepted based on your analysis and discuss any limitations or caveats associated with using NPV and IRR in this scenario.</w:t>
      </w:r>
      <w:r w:rsidR="00D1470A">
        <w:rPr>
          <w:rFonts w:ascii="Times New Roman" w:eastAsia="Times New Roman" w:hAnsi="Times New Roman" w:cs="Times New Roman"/>
          <w:color w:val="000000"/>
          <w:lang w:val="en-IN" w:eastAsia="en-IN"/>
        </w:rPr>
        <w:t xml:space="preserve"> (</w:t>
      </w:r>
      <w:r w:rsidR="00D1470A" w:rsidRPr="00522271">
        <w:rPr>
          <w:rFonts w:ascii="Times New Roman" w:hAnsi="Times New Roman" w:cs="Times New Roman"/>
          <w:b/>
          <w:bCs/>
        </w:rPr>
        <w:t>Marks:</w:t>
      </w:r>
      <w:r w:rsidR="00D1470A">
        <w:rPr>
          <w:rFonts w:ascii="Times New Roman" w:hAnsi="Times New Roman" w:cs="Times New Roman"/>
          <w:b/>
          <w:bCs/>
        </w:rPr>
        <w:t xml:space="preserve"> 2)</w:t>
      </w:r>
      <w:r w:rsidR="00BA6883">
        <w:rPr>
          <w:rFonts w:ascii="Times New Roman" w:hAnsi="Times New Roman" w:cs="Times New Roman"/>
          <w:b/>
          <w:bCs/>
        </w:rPr>
        <w:tab/>
      </w:r>
      <w:r w:rsidR="00BA6883">
        <w:rPr>
          <w:rFonts w:ascii="Times New Roman" w:hAnsi="Times New Roman" w:cs="Times New Roman"/>
          <w:b/>
          <w:bCs/>
        </w:rPr>
        <w:tab/>
      </w:r>
      <w:r w:rsidR="00BA6883">
        <w:rPr>
          <w:rFonts w:ascii="Times New Roman" w:hAnsi="Times New Roman" w:cs="Times New Roman"/>
          <w:b/>
          <w:bCs/>
        </w:rPr>
        <w:tab/>
      </w:r>
      <w:r w:rsidR="00D1470A">
        <w:rPr>
          <w:rFonts w:ascii="Times New Roman" w:hAnsi="Times New Roman" w:cs="Times New Roman"/>
          <w:b/>
          <w:bCs/>
        </w:rPr>
        <w:t xml:space="preserve"> </w:t>
      </w:r>
      <w:r w:rsidRPr="00D1470A">
        <w:rPr>
          <w:rFonts w:ascii="Times New Roman" w:hAnsi="Times New Roman" w:cs="Times New Roman"/>
          <w:b/>
          <w:bCs/>
        </w:rPr>
        <w:t>(CLO 2; BT Level V)</w:t>
      </w:r>
    </w:p>
    <w:p w14:paraId="2FF52AB5" w14:textId="3D1E19AF" w:rsidR="001E4B0E" w:rsidRPr="00630B0F" w:rsidRDefault="001E4B0E" w:rsidP="00B767A3">
      <w:pPr>
        <w:spacing w:line="276" w:lineRule="auto"/>
        <w:rPr>
          <w:rFonts w:ascii="Times New Roman" w:hAnsi="Times New Roman" w:cs="Times New Roman"/>
          <w:bCs/>
          <w:sz w:val="24"/>
          <w:szCs w:val="24"/>
          <w:lang w:val="en-GB"/>
        </w:rPr>
      </w:pPr>
    </w:p>
    <w:p w14:paraId="4026BC04" w14:textId="77777777" w:rsidR="00FE15DD" w:rsidRDefault="001E4B0E" w:rsidP="00B767A3">
      <w:pPr>
        <w:spacing w:line="276" w:lineRule="auto"/>
        <w:rPr>
          <w:rFonts w:ascii="Times New Roman" w:hAnsi="Times New Roman" w:cs="Times New Roman"/>
          <w:bCs/>
          <w:sz w:val="24"/>
          <w:szCs w:val="24"/>
          <w:lang w:val="en-GB"/>
        </w:rPr>
      </w:pPr>
      <w:r w:rsidRPr="00630B0F">
        <w:rPr>
          <w:rFonts w:ascii="Times New Roman" w:hAnsi="Times New Roman" w:cs="Times New Roman"/>
          <w:bCs/>
          <w:sz w:val="24"/>
          <w:szCs w:val="24"/>
          <w:lang w:val="en-GB"/>
        </w:rPr>
        <w:t>Q2.</w:t>
      </w:r>
      <w:r w:rsidR="00FE15DD">
        <w:rPr>
          <w:rFonts w:ascii="Times New Roman" w:hAnsi="Times New Roman" w:cs="Times New Roman"/>
          <w:bCs/>
          <w:sz w:val="24"/>
          <w:szCs w:val="24"/>
          <w:lang w:val="en-GB"/>
        </w:rPr>
        <w:t xml:space="preserve"> </w:t>
      </w:r>
      <w:r w:rsidR="00FE15DD" w:rsidRPr="00FE15DD">
        <w:rPr>
          <w:rFonts w:ascii="Times New Roman" w:hAnsi="Times New Roman" w:cs="Times New Roman"/>
          <w:bCs/>
          <w:sz w:val="24"/>
          <w:szCs w:val="24"/>
          <w:lang w:val="en-GB"/>
        </w:rPr>
        <w:t xml:space="preserve">ABC Corporation has issued a 10-year bond with 7 years remaining to maturity. The bond has a semi-annual coupon rate of 7%, and the face value is $1,000. The current price of the bond in the market is $1,100. </w:t>
      </w:r>
    </w:p>
    <w:p w14:paraId="446C2BB2" w14:textId="54A09695" w:rsidR="00FE15DD" w:rsidRPr="00FE15DD" w:rsidRDefault="00FE15DD" w:rsidP="00B767A3">
      <w:pPr>
        <w:pStyle w:val="ListParagraph"/>
        <w:numPr>
          <w:ilvl w:val="0"/>
          <w:numId w:val="6"/>
        </w:numPr>
        <w:spacing w:line="276" w:lineRule="auto"/>
        <w:rPr>
          <w:rFonts w:ascii="Times New Roman" w:hAnsi="Times New Roman" w:cs="Times New Roman"/>
        </w:rPr>
      </w:pPr>
      <w:r>
        <w:rPr>
          <w:rFonts w:ascii="Times New Roman" w:hAnsi="Times New Roman" w:cs="Times New Roman"/>
          <w:bCs/>
        </w:rPr>
        <w:t>Determine</w:t>
      </w:r>
      <w:r w:rsidRPr="00FE15DD">
        <w:rPr>
          <w:rFonts w:ascii="Times New Roman" w:hAnsi="Times New Roman" w:cs="Times New Roman"/>
          <w:bCs/>
        </w:rPr>
        <w:t xml:space="preserve"> the yield to maturity (YTM) for this bond</w:t>
      </w:r>
      <w:r w:rsidR="00207E1E">
        <w:rPr>
          <w:rFonts w:ascii="Times New Roman" w:hAnsi="Times New Roman" w:cs="Times New Roman"/>
          <w:bCs/>
        </w:rPr>
        <w:t xml:space="preserve"> with effective tax rate of 25%</w:t>
      </w:r>
      <w:r w:rsidRPr="00FE15DD">
        <w:rPr>
          <w:rFonts w:ascii="Times New Roman" w:hAnsi="Times New Roman" w:cs="Times New Roman"/>
          <w:bCs/>
        </w:rPr>
        <w:t xml:space="preserve">. </w:t>
      </w:r>
      <w:r w:rsidR="00DF1D80">
        <w:rPr>
          <w:rFonts w:ascii="Times New Roman" w:hAnsi="Times New Roman" w:cs="Times New Roman"/>
          <w:bCs/>
        </w:rPr>
        <w:tab/>
      </w:r>
      <w:r w:rsidR="00DF1D80">
        <w:rPr>
          <w:rFonts w:ascii="Times New Roman" w:hAnsi="Times New Roman" w:cs="Times New Roman"/>
          <w:bCs/>
        </w:rPr>
        <w:tab/>
      </w:r>
      <w:r w:rsidR="00DF1D80" w:rsidRPr="00DF1D80">
        <w:rPr>
          <w:rFonts w:ascii="Times New Roman" w:hAnsi="Times New Roman" w:cs="Times New Roman"/>
          <w:b/>
        </w:rPr>
        <w:t>(Marks 5)</w:t>
      </w:r>
    </w:p>
    <w:p w14:paraId="16FE6027" w14:textId="1953AE34" w:rsidR="00FE15DD" w:rsidRPr="00FE15DD" w:rsidRDefault="00FE15DD" w:rsidP="00B767A3">
      <w:pPr>
        <w:pStyle w:val="ListParagraph"/>
        <w:numPr>
          <w:ilvl w:val="0"/>
          <w:numId w:val="6"/>
        </w:numPr>
        <w:spacing w:line="276" w:lineRule="auto"/>
        <w:rPr>
          <w:rFonts w:ascii="Times New Roman" w:hAnsi="Times New Roman" w:cs="Times New Roman"/>
        </w:rPr>
      </w:pPr>
      <w:r w:rsidRPr="00FE15DD">
        <w:rPr>
          <w:rFonts w:ascii="Times New Roman" w:hAnsi="Times New Roman" w:cs="Times New Roman"/>
          <w:bCs/>
        </w:rPr>
        <w:t xml:space="preserve">Assuming an investor purchases this bond at the current market price of $1,100, </w:t>
      </w:r>
      <w:r>
        <w:rPr>
          <w:rFonts w:ascii="Times New Roman" w:hAnsi="Times New Roman" w:cs="Times New Roman"/>
          <w:bCs/>
        </w:rPr>
        <w:t xml:space="preserve">explain </w:t>
      </w:r>
      <w:r w:rsidRPr="00FE15DD">
        <w:rPr>
          <w:rFonts w:ascii="Times New Roman" w:hAnsi="Times New Roman" w:cs="Times New Roman"/>
          <w:bCs/>
        </w:rPr>
        <w:t xml:space="preserve">the implications of the calculated yield to maturity (YTM) in relation to the bond's coupon rate. </w:t>
      </w:r>
      <w:r w:rsidR="00DF1D80" w:rsidRPr="00DF1D80">
        <w:rPr>
          <w:rFonts w:ascii="Times New Roman" w:hAnsi="Times New Roman" w:cs="Times New Roman"/>
          <w:b/>
        </w:rPr>
        <w:t xml:space="preserve">(Marks </w:t>
      </w:r>
      <w:r w:rsidR="00BA6883">
        <w:rPr>
          <w:rFonts w:ascii="Times New Roman" w:hAnsi="Times New Roman" w:cs="Times New Roman"/>
          <w:b/>
        </w:rPr>
        <w:t>2</w:t>
      </w:r>
      <w:r w:rsidR="00DF1D80" w:rsidRPr="00DF1D80">
        <w:rPr>
          <w:rFonts w:ascii="Times New Roman" w:hAnsi="Times New Roman" w:cs="Times New Roman"/>
          <w:b/>
        </w:rPr>
        <w:t>)</w:t>
      </w:r>
    </w:p>
    <w:p w14:paraId="25E4B634" w14:textId="714B1D5A" w:rsidR="001E4B0E" w:rsidRPr="00FE15DD" w:rsidRDefault="00B6052A" w:rsidP="00B767A3">
      <w:pPr>
        <w:pStyle w:val="ListParagraph"/>
        <w:numPr>
          <w:ilvl w:val="0"/>
          <w:numId w:val="6"/>
        </w:numPr>
        <w:spacing w:line="276" w:lineRule="auto"/>
        <w:rPr>
          <w:rFonts w:ascii="Times New Roman" w:hAnsi="Times New Roman" w:cs="Times New Roman"/>
        </w:rPr>
      </w:pPr>
      <w:r>
        <w:rPr>
          <w:rFonts w:ascii="Times New Roman" w:hAnsi="Times New Roman" w:cs="Times New Roman"/>
          <w:bCs/>
        </w:rPr>
        <w:t>While c</w:t>
      </w:r>
      <w:r w:rsidR="00FE15DD">
        <w:rPr>
          <w:rFonts w:ascii="Times New Roman" w:hAnsi="Times New Roman" w:cs="Times New Roman"/>
          <w:bCs/>
        </w:rPr>
        <w:t>ompar</w:t>
      </w:r>
      <w:r>
        <w:rPr>
          <w:rFonts w:ascii="Times New Roman" w:hAnsi="Times New Roman" w:cs="Times New Roman"/>
          <w:bCs/>
        </w:rPr>
        <w:t>ing</w:t>
      </w:r>
      <w:r w:rsidR="00FE15DD">
        <w:rPr>
          <w:rFonts w:ascii="Times New Roman" w:hAnsi="Times New Roman" w:cs="Times New Roman"/>
          <w:bCs/>
        </w:rPr>
        <w:t xml:space="preserve"> </w:t>
      </w:r>
      <w:r w:rsidR="00FE15DD" w:rsidRPr="00FE15DD">
        <w:rPr>
          <w:rFonts w:ascii="Times New Roman" w:hAnsi="Times New Roman" w:cs="Times New Roman"/>
          <w:bCs/>
        </w:rPr>
        <w:t xml:space="preserve">YTM </w:t>
      </w:r>
      <w:r w:rsidR="00FE15DD">
        <w:rPr>
          <w:rFonts w:ascii="Times New Roman" w:hAnsi="Times New Roman" w:cs="Times New Roman"/>
          <w:bCs/>
        </w:rPr>
        <w:t>with</w:t>
      </w:r>
      <w:r w:rsidR="00FE15DD" w:rsidRPr="00FE15DD">
        <w:rPr>
          <w:rFonts w:ascii="Times New Roman" w:hAnsi="Times New Roman" w:cs="Times New Roman"/>
          <w:bCs/>
        </w:rPr>
        <w:t xml:space="preserve"> the coupon rate, what does this suggest about the bond's attractiveness to investors at its current market price</w:t>
      </w:r>
      <w:r w:rsidR="00FE15DD">
        <w:rPr>
          <w:rFonts w:ascii="Times New Roman" w:hAnsi="Times New Roman" w:cs="Times New Roman"/>
          <w:bCs/>
        </w:rPr>
        <w:t>?</w:t>
      </w:r>
      <w:r w:rsidR="00DF1D80">
        <w:rPr>
          <w:rFonts w:ascii="Times New Roman" w:hAnsi="Times New Roman" w:cs="Times New Roman"/>
          <w:bCs/>
        </w:rPr>
        <w:t xml:space="preserve"> </w:t>
      </w:r>
      <w:r w:rsidR="00DF1D80" w:rsidRPr="00DF1D80">
        <w:rPr>
          <w:rFonts w:ascii="Times New Roman" w:hAnsi="Times New Roman" w:cs="Times New Roman"/>
          <w:b/>
        </w:rPr>
        <w:t xml:space="preserve">(Marks </w:t>
      </w:r>
      <w:r w:rsidR="00DF1D80">
        <w:rPr>
          <w:rFonts w:ascii="Times New Roman" w:hAnsi="Times New Roman" w:cs="Times New Roman"/>
          <w:b/>
        </w:rPr>
        <w:t>2</w:t>
      </w:r>
      <w:r w:rsidR="00DF1D80" w:rsidRPr="00DF1D80">
        <w:rPr>
          <w:rFonts w:ascii="Times New Roman" w:hAnsi="Times New Roman" w:cs="Times New Roman"/>
          <w:b/>
        </w:rPr>
        <w:t>)</w:t>
      </w:r>
      <w:r w:rsidR="009D5648" w:rsidRPr="00FE15DD">
        <w:rPr>
          <w:rFonts w:ascii="Times New Roman" w:hAnsi="Times New Roman" w:cs="Times New Roman"/>
        </w:rPr>
        <w:tab/>
      </w:r>
      <w:bookmarkStart w:id="2" w:name="_Hlk124169852"/>
      <w:r w:rsidR="009D5648" w:rsidRPr="00FE15DD">
        <w:rPr>
          <w:rFonts w:ascii="Times New Roman" w:hAnsi="Times New Roman" w:cs="Times New Roman"/>
          <w:b/>
          <w:bCs/>
        </w:rPr>
        <w:t>(CLO 2; BT Level II, V</w:t>
      </w:r>
      <w:r w:rsidR="00DF1D80">
        <w:rPr>
          <w:rFonts w:ascii="Times New Roman" w:hAnsi="Times New Roman" w:cs="Times New Roman"/>
          <w:b/>
          <w:bCs/>
        </w:rPr>
        <w:t>)</w:t>
      </w:r>
    </w:p>
    <w:p w14:paraId="78FA7D70" w14:textId="77777777" w:rsidR="00FE15DD" w:rsidRPr="00FE15DD" w:rsidRDefault="00FE15DD" w:rsidP="00B767A3">
      <w:pPr>
        <w:pStyle w:val="ListParagraph"/>
        <w:spacing w:line="276" w:lineRule="auto"/>
        <w:rPr>
          <w:rFonts w:ascii="Times New Roman" w:hAnsi="Times New Roman" w:cs="Times New Roman"/>
        </w:rPr>
      </w:pPr>
    </w:p>
    <w:bookmarkEnd w:id="2"/>
    <w:p w14:paraId="5FE6156A" w14:textId="06B01093" w:rsidR="00FE15DD" w:rsidRDefault="00D91B0D" w:rsidP="00B767A3">
      <w:pPr>
        <w:spacing w:line="276" w:lineRule="auto"/>
        <w:rPr>
          <w:rFonts w:ascii="Times New Roman" w:hAnsi="Times New Roman" w:cs="Times New Roman"/>
          <w:sz w:val="24"/>
          <w:szCs w:val="24"/>
        </w:rPr>
      </w:pPr>
      <w:r w:rsidRPr="00961FC7">
        <w:rPr>
          <w:rFonts w:ascii="Times New Roman" w:eastAsia="Times New Roman" w:hAnsi="Times New Roman" w:cs="Times New Roman"/>
          <w:color w:val="000000"/>
          <w:sz w:val="24"/>
          <w:szCs w:val="24"/>
          <w:lang w:val="en-IN" w:eastAsia="en-IN"/>
        </w:rPr>
        <w:t xml:space="preserve">Q3. </w:t>
      </w:r>
      <w:r w:rsidR="00FE15DD" w:rsidRPr="00FE15DD">
        <w:rPr>
          <w:rFonts w:ascii="Times New Roman" w:hAnsi="Times New Roman" w:cs="Times New Roman"/>
          <w:sz w:val="24"/>
          <w:szCs w:val="24"/>
        </w:rPr>
        <w:t>You've taken out a</w:t>
      </w:r>
      <w:r w:rsidR="00A15217">
        <w:rPr>
          <w:rFonts w:ascii="Times New Roman" w:hAnsi="Times New Roman" w:cs="Times New Roman"/>
          <w:sz w:val="24"/>
          <w:szCs w:val="24"/>
        </w:rPr>
        <w:t>n</w:t>
      </w:r>
      <w:r w:rsidR="00FE15DD" w:rsidRPr="00FE15DD">
        <w:rPr>
          <w:rFonts w:ascii="Times New Roman" w:hAnsi="Times New Roman" w:cs="Times New Roman"/>
          <w:sz w:val="24"/>
          <w:szCs w:val="24"/>
        </w:rPr>
        <w:t xml:space="preserve"> </w:t>
      </w:r>
      <w:r w:rsidR="00FE15DD">
        <w:rPr>
          <w:rFonts w:ascii="Times New Roman" w:hAnsi="Times New Roman" w:cs="Times New Roman"/>
          <w:sz w:val="24"/>
          <w:szCs w:val="24"/>
        </w:rPr>
        <w:t xml:space="preserve">INR </w:t>
      </w:r>
      <w:r w:rsidR="00FE15DD" w:rsidRPr="00FE15DD">
        <w:rPr>
          <w:rFonts w:ascii="Times New Roman" w:hAnsi="Times New Roman" w:cs="Times New Roman"/>
          <w:sz w:val="24"/>
          <w:szCs w:val="24"/>
        </w:rPr>
        <w:t xml:space="preserve">50,000 loan with a 10% annual interest rate. The loan term is 10 years, and the interest is compounded quarterly. </w:t>
      </w:r>
    </w:p>
    <w:p w14:paraId="4BBCD8F6" w14:textId="77DD7227" w:rsidR="00FE15DD" w:rsidRPr="00FE15DD" w:rsidRDefault="00FE15DD" w:rsidP="00B767A3">
      <w:pPr>
        <w:pStyle w:val="ListParagraph"/>
        <w:numPr>
          <w:ilvl w:val="0"/>
          <w:numId w:val="7"/>
        </w:numPr>
        <w:spacing w:line="276" w:lineRule="auto"/>
        <w:rPr>
          <w:rFonts w:ascii="Times New Roman" w:eastAsia="Times New Roman" w:hAnsi="Times New Roman" w:cs="Times New Roman"/>
          <w:color w:val="000000"/>
          <w:lang w:val="en-IN" w:eastAsia="en-IN"/>
        </w:rPr>
      </w:pPr>
      <w:r>
        <w:rPr>
          <w:rFonts w:ascii="Times New Roman" w:hAnsi="Times New Roman" w:cs="Times New Roman"/>
        </w:rPr>
        <w:t>Estimate</w:t>
      </w:r>
      <w:r w:rsidRPr="00FE15DD">
        <w:rPr>
          <w:rFonts w:ascii="Times New Roman" w:hAnsi="Times New Roman" w:cs="Times New Roman"/>
        </w:rPr>
        <w:t xml:space="preserve"> the quarterly payment, interest amount, and remaining balance for each quarter using the loan amortization schedule. </w:t>
      </w:r>
      <w:r w:rsidR="00626C99">
        <w:rPr>
          <w:rFonts w:ascii="Times New Roman" w:hAnsi="Times New Roman" w:cs="Times New Roman"/>
        </w:rPr>
        <w:t xml:space="preserve"> </w:t>
      </w:r>
      <w:r w:rsidR="00626C99" w:rsidRPr="00DF1D80">
        <w:rPr>
          <w:rFonts w:ascii="Times New Roman" w:hAnsi="Times New Roman" w:cs="Times New Roman"/>
          <w:b/>
        </w:rPr>
        <w:t xml:space="preserve">(Marks </w:t>
      </w:r>
      <w:r w:rsidR="00BA6883">
        <w:rPr>
          <w:rFonts w:ascii="Times New Roman" w:hAnsi="Times New Roman" w:cs="Times New Roman"/>
          <w:b/>
        </w:rPr>
        <w:t>3</w:t>
      </w:r>
      <w:r w:rsidR="00626C99" w:rsidRPr="00DF1D80">
        <w:rPr>
          <w:rFonts w:ascii="Times New Roman" w:hAnsi="Times New Roman" w:cs="Times New Roman"/>
          <w:b/>
        </w:rPr>
        <w:t>)</w:t>
      </w:r>
    </w:p>
    <w:p w14:paraId="02DD5C55" w14:textId="1AEEE33B" w:rsidR="00A252BC" w:rsidRPr="00626C99" w:rsidRDefault="00FE15DD" w:rsidP="00B767A3">
      <w:pPr>
        <w:pStyle w:val="ListParagraph"/>
        <w:numPr>
          <w:ilvl w:val="0"/>
          <w:numId w:val="7"/>
        </w:numPr>
        <w:spacing w:line="276" w:lineRule="auto"/>
        <w:rPr>
          <w:rFonts w:ascii="Times New Roman" w:hAnsi="Times New Roman" w:cs="Times New Roman"/>
        </w:rPr>
      </w:pPr>
      <w:r w:rsidRPr="00626C99">
        <w:rPr>
          <w:rFonts w:ascii="Times New Roman" w:hAnsi="Times New Roman" w:cs="Times New Roman"/>
        </w:rPr>
        <w:t>Analyse and explain how and why the interest amount, principal repayment, and remaining balance change over the 10-year period.</w:t>
      </w:r>
      <w:r w:rsidRPr="00626C99">
        <w:rPr>
          <w:rFonts w:ascii="Times New Roman" w:hAnsi="Times New Roman" w:cs="Times New Roman"/>
          <w:b/>
          <w:bCs/>
        </w:rPr>
        <w:t xml:space="preserve"> </w:t>
      </w:r>
      <w:r w:rsidR="00626C99" w:rsidRPr="00DF1D80">
        <w:rPr>
          <w:rFonts w:ascii="Times New Roman" w:hAnsi="Times New Roman" w:cs="Times New Roman"/>
          <w:b/>
        </w:rPr>
        <w:t xml:space="preserve">(Marks </w:t>
      </w:r>
      <w:r w:rsidR="00626C99">
        <w:rPr>
          <w:rFonts w:ascii="Times New Roman" w:hAnsi="Times New Roman" w:cs="Times New Roman"/>
          <w:b/>
        </w:rPr>
        <w:t>2</w:t>
      </w:r>
      <w:r w:rsidR="00626C99" w:rsidRPr="00DF1D80">
        <w:rPr>
          <w:rFonts w:ascii="Times New Roman" w:hAnsi="Times New Roman" w:cs="Times New Roman"/>
          <w:b/>
        </w:rPr>
        <w:t>)</w:t>
      </w:r>
      <w:r w:rsidR="00626C99" w:rsidRPr="00626C99">
        <w:rPr>
          <w:rFonts w:ascii="Times New Roman" w:hAnsi="Times New Roman" w:cs="Times New Roman"/>
          <w:b/>
          <w:bCs/>
        </w:rPr>
        <w:t xml:space="preserve"> </w:t>
      </w:r>
      <w:r w:rsidR="009D5648" w:rsidRPr="00626C99">
        <w:rPr>
          <w:rFonts w:ascii="Times New Roman" w:hAnsi="Times New Roman" w:cs="Times New Roman"/>
          <w:b/>
          <w:bCs/>
        </w:rPr>
        <w:t xml:space="preserve">(CLO 2; BT Level </w:t>
      </w:r>
      <w:r w:rsidR="00C0607B">
        <w:rPr>
          <w:rFonts w:ascii="Times New Roman" w:hAnsi="Times New Roman" w:cs="Times New Roman"/>
          <w:b/>
          <w:bCs/>
        </w:rPr>
        <w:t>I</w:t>
      </w:r>
      <w:r w:rsidR="009D5648" w:rsidRPr="00626C99">
        <w:rPr>
          <w:rFonts w:ascii="Times New Roman" w:hAnsi="Times New Roman" w:cs="Times New Roman"/>
          <w:b/>
          <w:bCs/>
        </w:rPr>
        <w:t>V</w:t>
      </w:r>
      <w:r w:rsidR="00626C99">
        <w:rPr>
          <w:rFonts w:ascii="Times New Roman" w:hAnsi="Times New Roman" w:cs="Times New Roman"/>
          <w:b/>
          <w:bCs/>
        </w:rPr>
        <w:t>)</w:t>
      </w:r>
    </w:p>
    <w:p w14:paraId="271A0094" w14:textId="77777777" w:rsidR="00626C99" w:rsidRDefault="00626C99" w:rsidP="00B767A3">
      <w:pPr>
        <w:pStyle w:val="ListParagraph"/>
        <w:spacing w:line="276" w:lineRule="auto"/>
        <w:rPr>
          <w:rFonts w:ascii="Times New Roman" w:hAnsi="Times New Roman" w:cs="Times New Roman"/>
        </w:rPr>
      </w:pPr>
    </w:p>
    <w:p w14:paraId="0C8B96ED" w14:textId="77777777" w:rsidR="00626C99" w:rsidRPr="00626C99" w:rsidRDefault="00626C99" w:rsidP="00B767A3">
      <w:pPr>
        <w:pStyle w:val="ListParagraph"/>
        <w:spacing w:line="276" w:lineRule="auto"/>
        <w:rPr>
          <w:rFonts w:ascii="Times New Roman" w:hAnsi="Times New Roman" w:cs="Times New Roman"/>
        </w:rPr>
      </w:pPr>
    </w:p>
    <w:p w14:paraId="0F259489" w14:textId="50145376" w:rsidR="00992153" w:rsidRPr="00992153" w:rsidRDefault="00A252BC" w:rsidP="00B767A3">
      <w:pPr>
        <w:spacing w:line="276" w:lineRule="auto"/>
        <w:jc w:val="both"/>
        <w:rPr>
          <w:rFonts w:ascii="Times New Roman" w:hAnsi="Times New Roman" w:cs="Times New Roman"/>
        </w:rPr>
      </w:pPr>
      <w:r w:rsidRPr="00F46162">
        <w:rPr>
          <w:rFonts w:ascii="Times New Roman" w:hAnsi="Times New Roman" w:cs="Times New Roman"/>
        </w:rPr>
        <w:t>Q4.</w:t>
      </w:r>
      <w:r w:rsidR="00992153" w:rsidRPr="00992153">
        <w:t xml:space="preserve"> </w:t>
      </w:r>
      <w:r w:rsidR="00992153" w:rsidRPr="00992153">
        <w:rPr>
          <w:rFonts w:ascii="Times New Roman" w:hAnsi="Times New Roman" w:cs="Times New Roman"/>
        </w:rPr>
        <w:t>Sunshine Electronics Inc. is anticipating an annual dividend per share of $1.20 from annual earnings per share of $3.60. The current market price of Sunshine Electronics' stock is $30 per share. Adhering to the company’s target capital structure, the firm has $15 million in assets, with 45% funded by debt. Assume that the firm’s book value of equity equals its market value. Historically, the firm has achieved a return on equity (ROE) of 15%, and this trend is expected to continue this year and in the foreseeable future.</w:t>
      </w:r>
    </w:p>
    <w:p w14:paraId="2FBFFAAD" w14:textId="1870813D" w:rsidR="00992153" w:rsidRPr="00992153" w:rsidRDefault="00992153" w:rsidP="00B767A3">
      <w:pPr>
        <w:spacing w:line="276" w:lineRule="auto"/>
        <w:jc w:val="both"/>
        <w:rPr>
          <w:rFonts w:ascii="Times New Roman" w:hAnsi="Times New Roman" w:cs="Times New Roman"/>
        </w:rPr>
      </w:pPr>
      <w:r w:rsidRPr="00992153">
        <w:rPr>
          <w:rFonts w:ascii="Times New Roman" w:hAnsi="Times New Roman" w:cs="Times New Roman"/>
        </w:rPr>
        <w:t xml:space="preserve">a. Based on that information, </w:t>
      </w:r>
      <w:r>
        <w:rPr>
          <w:rFonts w:ascii="Times New Roman" w:hAnsi="Times New Roman" w:cs="Times New Roman"/>
        </w:rPr>
        <w:t xml:space="preserve">Estimate the </w:t>
      </w:r>
      <w:r w:rsidRPr="00992153">
        <w:rPr>
          <w:rFonts w:ascii="Times New Roman" w:hAnsi="Times New Roman" w:cs="Times New Roman"/>
        </w:rPr>
        <w:t xml:space="preserve">long-run growth rate </w:t>
      </w:r>
      <w:r w:rsidR="00C0607B">
        <w:rPr>
          <w:rFonts w:ascii="Times New Roman" w:hAnsi="Times New Roman" w:cs="Times New Roman"/>
        </w:rPr>
        <w:t xml:space="preserve">that </w:t>
      </w:r>
      <w:r w:rsidRPr="00992153">
        <w:rPr>
          <w:rFonts w:ascii="Times New Roman" w:hAnsi="Times New Roman" w:cs="Times New Roman"/>
        </w:rPr>
        <w:t xml:space="preserve">the firm </w:t>
      </w:r>
      <w:r w:rsidR="00C0607B">
        <w:rPr>
          <w:rFonts w:ascii="Times New Roman" w:hAnsi="Times New Roman" w:cs="Times New Roman"/>
        </w:rPr>
        <w:t xml:space="preserve">can </w:t>
      </w:r>
      <w:r w:rsidRPr="00992153">
        <w:rPr>
          <w:rFonts w:ascii="Times New Roman" w:hAnsi="Times New Roman" w:cs="Times New Roman"/>
        </w:rPr>
        <w:t>be expected to maintain</w:t>
      </w:r>
      <w:r w:rsidR="00454DDD">
        <w:rPr>
          <w:rFonts w:ascii="Times New Roman" w:hAnsi="Times New Roman" w:cs="Times New Roman"/>
        </w:rPr>
        <w:t xml:space="preserve"> and </w:t>
      </w:r>
      <w:r w:rsidR="00454DDD" w:rsidRPr="00992153">
        <w:rPr>
          <w:rFonts w:ascii="Times New Roman" w:hAnsi="Times New Roman" w:cs="Times New Roman"/>
        </w:rPr>
        <w:t>stock’s required return or cost of equity</w:t>
      </w:r>
      <w:r w:rsidRPr="00992153">
        <w:rPr>
          <w:rFonts w:ascii="Times New Roman" w:hAnsi="Times New Roman" w:cs="Times New Roman"/>
        </w:rPr>
        <w:t>? (Hint: g=Retention rate</w:t>
      </w:r>
      <w:r>
        <w:rPr>
          <w:rFonts w:ascii="Times New Roman" w:hAnsi="Times New Roman" w:cs="Times New Roman"/>
        </w:rPr>
        <w:t xml:space="preserve"> </w:t>
      </w:r>
      <w:r w:rsidRPr="00992153">
        <w:rPr>
          <w:rFonts w:ascii="Times New Roman" w:hAnsi="Times New Roman" w:cs="Times New Roman"/>
        </w:rPr>
        <w:t>×</w:t>
      </w:r>
      <w:r>
        <w:rPr>
          <w:rFonts w:ascii="Times New Roman" w:hAnsi="Times New Roman" w:cs="Times New Roman"/>
        </w:rPr>
        <w:t xml:space="preserve"> </w:t>
      </w:r>
      <w:r w:rsidRPr="00992153">
        <w:rPr>
          <w:rFonts w:ascii="Times New Roman" w:hAnsi="Times New Roman" w:cs="Times New Roman"/>
        </w:rPr>
        <w:t>ROE.)</w:t>
      </w:r>
    </w:p>
    <w:p w14:paraId="012BE846" w14:textId="50893CDE" w:rsidR="00F46162" w:rsidRPr="00F46162" w:rsidRDefault="00454DDD" w:rsidP="00B767A3">
      <w:pPr>
        <w:spacing w:line="276" w:lineRule="auto"/>
        <w:jc w:val="both"/>
        <w:rPr>
          <w:rFonts w:ascii="Times New Roman" w:hAnsi="Times New Roman" w:cs="Times New Roman"/>
        </w:rPr>
      </w:pPr>
      <w:r>
        <w:rPr>
          <w:rFonts w:ascii="Times New Roman" w:hAnsi="Times New Roman" w:cs="Times New Roman"/>
        </w:rPr>
        <w:t>b</w:t>
      </w:r>
      <w:r w:rsidR="00992153" w:rsidRPr="00992153">
        <w:rPr>
          <w:rFonts w:ascii="Times New Roman" w:hAnsi="Times New Roman" w:cs="Times New Roman"/>
        </w:rPr>
        <w:t xml:space="preserve">. If the firm changes its dividend policy and pays an annual dividend of $1.80 per share, financial analysts predict that the change will have no effect on the firm’s stock price or ROE. Therefore, </w:t>
      </w:r>
      <w:r>
        <w:rPr>
          <w:rFonts w:ascii="Times New Roman" w:hAnsi="Times New Roman" w:cs="Times New Roman"/>
        </w:rPr>
        <w:t>d</w:t>
      </w:r>
      <w:r w:rsidR="00992153">
        <w:rPr>
          <w:rFonts w:ascii="Times New Roman" w:hAnsi="Times New Roman" w:cs="Times New Roman"/>
        </w:rPr>
        <w:t>etermine</w:t>
      </w:r>
      <w:r>
        <w:rPr>
          <w:rFonts w:ascii="Times New Roman" w:hAnsi="Times New Roman" w:cs="Times New Roman"/>
        </w:rPr>
        <w:t xml:space="preserve"> </w:t>
      </w:r>
      <w:r w:rsidR="00992153" w:rsidRPr="00992153">
        <w:rPr>
          <w:rFonts w:ascii="Times New Roman" w:hAnsi="Times New Roman" w:cs="Times New Roman"/>
        </w:rPr>
        <w:t xml:space="preserve">firm’s new expected long-run growth rate and </w:t>
      </w:r>
      <w:r>
        <w:rPr>
          <w:rFonts w:ascii="Times New Roman" w:hAnsi="Times New Roman" w:cs="Times New Roman"/>
        </w:rPr>
        <w:t>cost of equity</w:t>
      </w:r>
      <w:r w:rsidR="00992153" w:rsidRPr="00992153">
        <w:rPr>
          <w:rFonts w:ascii="Times New Roman" w:hAnsi="Times New Roman" w:cs="Times New Roman"/>
        </w:rPr>
        <w:t>?</w:t>
      </w:r>
      <w:r w:rsidR="00F46162">
        <w:rPr>
          <w:rFonts w:ascii="Times New Roman" w:hAnsi="Times New Roman" w:cs="Times New Roman"/>
        </w:rPr>
        <w:tab/>
      </w:r>
      <w:bookmarkStart w:id="3" w:name="_Hlk124169947"/>
      <w:bookmarkStart w:id="4" w:name="_Hlk124170409"/>
    </w:p>
    <w:bookmarkEnd w:id="3"/>
    <w:bookmarkEnd w:id="4"/>
    <w:p w14:paraId="0C7A6C2C" w14:textId="453F55BD" w:rsidR="00F46162" w:rsidRDefault="00454DDD" w:rsidP="00B767A3">
      <w:pPr>
        <w:spacing w:line="276" w:lineRule="auto"/>
        <w:jc w:val="both"/>
        <w:rPr>
          <w:rFonts w:ascii="Times New Roman" w:hAnsi="Times New Roman" w:cs="Times New Roman"/>
          <w:b/>
          <w:bCs/>
        </w:rPr>
      </w:pPr>
      <w:r>
        <w:rPr>
          <w:rFonts w:ascii="Times New Roman" w:hAnsi="Times New Roman" w:cs="Times New Roman"/>
          <w:sz w:val="24"/>
          <w:szCs w:val="24"/>
        </w:rPr>
        <w:t>c. Ex</w:t>
      </w:r>
      <w:r w:rsidR="001661A4">
        <w:rPr>
          <w:rFonts w:ascii="Times New Roman" w:hAnsi="Times New Roman" w:cs="Times New Roman"/>
          <w:sz w:val="24"/>
          <w:szCs w:val="24"/>
        </w:rPr>
        <w:t>amine</w:t>
      </w:r>
      <w:r>
        <w:rPr>
          <w:rFonts w:ascii="Times New Roman" w:hAnsi="Times New Roman" w:cs="Times New Roman"/>
          <w:sz w:val="24"/>
          <w:szCs w:val="24"/>
        </w:rPr>
        <w:t xml:space="preserve"> how</w:t>
      </w:r>
      <w:r w:rsidRPr="00454DDD">
        <w:rPr>
          <w:rFonts w:ascii="Times New Roman" w:hAnsi="Times New Roman" w:cs="Times New Roman"/>
          <w:sz w:val="24"/>
          <w:szCs w:val="24"/>
        </w:rPr>
        <w:t xml:space="preserve"> does the company's dividend policy impact its expected long-run growth rate, and what considerations might influence the decision to retain earnings or distribute dividends?</w:t>
      </w:r>
      <w:r>
        <w:rPr>
          <w:rFonts w:ascii="Times New Roman" w:hAnsi="Times New Roman" w:cs="Times New Roman"/>
          <w:sz w:val="24"/>
          <w:szCs w:val="24"/>
        </w:rPr>
        <w:t xml:space="preserve"> </w:t>
      </w:r>
    </w:p>
    <w:p w14:paraId="4F651D57" w14:textId="15154C3E" w:rsidR="00B21761" w:rsidRPr="00B767A3" w:rsidRDefault="00454DDD" w:rsidP="00B767A3">
      <w:pPr>
        <w:spacing w:line="276" w:lineRule="auto"/>
        <w:jc w:val="both"/>
        <w:rPr>
          <w:rFonts w:ascii="Times New Roman" w:hAnsi="Times New Roman" w:cs="Times New Roman"/>
          <w:b/>
          <w:bCs/>
        </w:rPr>
      </w:pPr>
      <w:r w:rsidRPr="002F6F62">
        <w:rPr>
          <w:rFonts w:ascii="Times New Roman" w:hAnsi="Times New Roman" w:cs="Times New Roman"/>
        </w:rPr>
        <w:t>d. In the context of the firm's capital structure, explain how does the mix of debt and equity influence its overall risk profile and the required return on its stock?</w:t>
      </w:r>
      <w:r>
        <w:rPr>
          <w:rFonts w:ascii="Times New Roman" w:hAnsi="Times New Roman" w:cs="Times New Roman"/>
          <w:b/>
          <w:bCs/>
        </w:rPr>
        <w:t xml:space="preserve"> </w:t>
      </w:r>
      <w:r w:rsidRPr="00FE40F8">
        <w:rPr>
          <w:rFonts w:ascii="Times New Roman" w:hAnsi="Times New Roman" w:cs="Times New Roman"/>
          <w:b/>
          <w:bCs/>
        </w:rPr>
        <w:t xml:space="preserve">(CLO </w:t>
      </w:r>
      <w:r>
        <w:rPr>
          <w:rFonts w:ascii="Times New Roman" w:hAnsi="Times New Roman" w:cs="Times New Roman"/>
          <w:b/>
          <w:bCs/>
        </w:rPr>
        <w:t>3</w:t>
      </w:r>
      <w:r w:rsidRPr="00FE40F8">
        <w:rPr>
          <w:rFonts w:ascii="Times New Roman" w:hAnsi="Times New Roman" w:cs="Times New Roman"/>
          <w:b/>
          <w:bCs/>
        </w:rPr>
        <w:t xml:space="preserve">; BT Level </w:t>
      </w:r>
      <w:r w:rsidR="001661A4">
        <w:rPr>
          <w:rFonts w:ascii="Times New Roman" w:hAnsi="Times New Roman" w:cs="Times New Roman"/>
          <w:b/>
          <w:bCs/>
        </w:rPr>
        <w:t xml:space="preserve">IV, </w:t>
      </w:r>
      <w:r>
        <w:rPr>
          <w:rFonts w:ascii="Times New Roman" w:hAnsi="Times New Roman" w:cs="Times New Roman"/>
          <w:b/>
          <w:bCs/>
        </w:rPr>
        <w:t xml:space="preserve">V; </w:t>
      </w:r>
      <w:r w:rsidRPr="00FB001D">
        <w:rPr>
          <w:rFonts w:ascii="Times New Roman" w:hAnsi="Times New Roman" w:cs="Times New Roman"/>
          <w:b/>
          <w:bCs/>
          <w:sz w:val="24"/>
          <w:szCs w:val="24"/>
        </w:rPr>
        <w:t xml:space="preserve">Marks: </w:t>
      </w:r>
      <w:r w:rsidR="002F6F62">
        <w:rPr>
          <w:rFonts w:ascii="Times New Roman" w:hAnsi="Times New Roman" w:cs="Times New Roman"/>
          <w:b/>
          <w:bCs/>
          <w:sz w:val="24"/>
          <w:szCs w:val="24"/>
        </w:rPr>
        <w:t>4</w:t>
      </w:r>
      <w:r>
        <w:rPr>
          <w:rFonts w:ascii="Times New Roman" w:hAnsi="Times New Roman" w:cs="Times New Roman"/>
          <w:b/>
          <w:bCs/>
          <w:sz w:val="24"/>
          <w:szCs w:val="24"/>
        </w:rPr>
        <w:t xml:space="preserve"> X 2=8</w:t>
      </w:r>
      <w:r>
        <w:rPr>
          <w:rFonts w:ascii="Times New Roman" w:hAnsi="Times New Roman" w:cs="Times New Roman"/>
          <w:b/>
          <w:bCs/>
        </w:rPr>
        <w:t>)</w:t>
      </w:r>
    </w:p>
    <w:p w14:paraId="752360FA" w14:textId="77777777" w:rsidR="00F46162" w:rsidRPr="00F46162" w:rsidRDefault="00F46162" w:rsidP="00B767A3">
      <w:pPr>
        <w:pStyle w:val="ListParagraph"/>
        <w:spacing w:line="276" w:lineRule="auto"/>
        <w:jc w:val="both"/>
        <w:rPr>
          <w:rFonts w:ascii="Times New Roman" w:hAnsi="Times New Roman" w:cs="Times New Roman"/>
        </w:rPr>
      </w:pPr>
    </w:p>
    <w:p w14:paraId="7B548CBC" w14:textId="77777777" w:rsidR="00B767A3" w:rsidRPr="00B767A3" w:rsidRDefault="00B21761" w:rsidP="00B767A3">
      <w:pPr>
        <w:spacing w:line="276" w:lineRule="auto"/>
        <w:jc w:val="both"/>
        <w:rPr>
          <w:rFonts w:ascii="Times New Roman" w:hAnsi="Times New Roman" w:cs="Times New Roman"/>
          <w:sz w:val="24"/>
          <w:szCs w:val="24"/>
        </w:rPr>
      </w:pPr>
      <w:r w:rsidRPr="00630B0F">
        <w:rPr>
          <w:rFonts w:ascii="Times New Roman" w:hAnsi="Times New Roman" w:cs="Times New Roman"/>
          <w:sz w:val="24"/>
          <w:szCs w:val="24"/>
        </w:rPr>
        <w:lastRenderedPageBreak/>
        <w:t>Q5</w:t>
      </w:r>
      <w:r w:rsidR="00FE15DD">
        <w:rPr>
          <w:rFonts w:ascii="Times New Roman" w:hAnsi="Times New Roman" w:cs="Times New Roman"/>
          <w:sz w:val="24"/>
          <w:szCs w:val="24"/>
        </w:rPr>
        <w:t>.</w:t>
      </w:r>
      <w:r w:rsidRPr="00630B0F">
        <w:rPr>
          <w:rFonts w:ascii="Times New Roman" w:hAnsi="Times New Roman" w:cs="Times New Roman"/>
          <w:sz w:val="24"/>
          <w:szCs w:val="24"/>
        </w:rPr>
        <w:t xml:space="preserve"> </w:t>
      </w:r>
      <w:r w:rsidR="00B767A3" w:rsidRPr="00B767A3">
        <w:rPr>
          <w:rFonts w:ascii="Times New Roman" w:hAnsi="Times New Roman" w:cs="Times New Roman"/>
          <w:sz w:val="24"/>
          <w:szCs w:val="24"/>
        </w:rPr>
        <w:t>ElectroPower Corporation is engaged in the production of electric vehicle batteries. The company manufactures 1,800 batteries per day at a cost of $7 per battery for materials and labor. The process takes 18 days to convert raw materials into a battery. ElectroPower extends a credit period of 45 days to its customers, and the company usually settles payments with its suppliers in 25 days.</w:t>
      </w:r>
    </w:p>
    <w:p w14:paraId="75A80666" w14:textId="77777777" w:rsidR="00B767A3" w:rsidRPr="00B767A3" w:rsidRDefault="00B767A3" w:rsidP="00B767A3">
      <w:pPr>
        <w:spacing w:line="276" w:lineRule="auto"/>
        <w:jc w:val="both"/>
        <w:rPr>
          <w:rFonts w:ascii="Times New Roman" w:hAnsi="Times New Roman" w:cs="Times New Roman"/>
          <w:sz w:val="24"/>
          <w:szCs w:val="24"/>
        </w:rPr>
      </w:pPr>
      <w:r w:rsidRPr="00B767A3">
        <w:rPr>
          <w:rFonts w:ascii="Times New Roman" w:hAnsi="Times New Roman" w:cs="Times New Roman"/>
          <w:sz w:val="24"/>
          <w:szCs w:val="24"/>
        </w:rPr>
        <w:t>a. Determine the length of ElectroPower’s cash conversion cycle.</w:t>
      </w:r>
    </w:p>
    <w:p w14:paraId="4A0A6BDE" w14:textId="7038533E" w:rsidR="00B767A3" w:rsidRPr="00B767A3" w:rsidRDefault="00B767A3" w:rsidP="00B767A3">
      <w:pPr>
        <w:spacing w:line="276" w:lineRule="auto"/>
        <w:jc w:val="both"/>
        <w:rPr>
          <w:rFonts w:ascii="Times New Roman" w:hAnsi="Times New Roman" w:cs="Times New Roman"/>
          <w:sz w:val="24"/>
          <w:szCs w:val="24"/>
        </w:rPr>
      </w:pPr>
      <w:r w:rsidRPr="00B767A3">
        <w:rPr>
          <w:rFonts w:ascii="Times New Roman" w:hAnsi="Times New Roman" w:cs="Times New Roman"/>
          <w:sz w:val="24"/>
          <w:szCs w:val="24"/>
        </w:rPr>
        <w:t xml:space="preserve">b. At a steady state where ElectroPower produces 1,800 batteries per day, </w:t>
      </w:r>
      <w:r>
        <w:rPr>
          <w:rFonts w:ascii="Times New Roman" w:hAnsi="Times New Roman" w:cs="Times New Roman"/>
          <w:sz w:val="24"/>
          <w:szCs w:val="24"/>
        </w:rPr>
        <w:t xml:space="preserve">estimate </w:t>
      </w:r>
      <w:r w:rsidRPr="00B767A3">
        <w:rPr>
          <w:rFonts w:ascii="Times New Roman" w:hAnsi="Times New Roman" w:cs="Times New Roman"/>
          <w:sz w:val="24"/>
          <w:szCs w:val="24"/>
        </w:rPr>
        <w:t>the amount of working capital the company needs to finance.</w:t>
      </w:r>
    </w:p>
    <w:p w14:paraId="30AD9330" w14:textId="31A5AE42" w:rsidR="00B21761" w:rsidRPr="00630B0F" w:rsidRDefault="00B767A3" w:rsidP="00B767A3">
      <w:pPr>
        <w:spacing w:line="276" w:lineRule="auto"/>
        <w:jc w:val="both"/>
        <w:rPr>
          <w:rFonts w:ascii="Times New Roman" w:hAnsi="Times New Roman" w:cs="Times New Roman"/>
          <w:sz w:val="24"/>
          <w:szCs w:val="24"/>
        </w:rPr>
      </w:pPr>
      <w:r w:rsidRPr="00B767A3">
        <w:rPr>
          <w:rFonts w:ascii="Times New Roman" w:hAnsi="Times New Roman" w:cs="Times New Roman"/>
          <w:sz w:val="24"/>
          <w:szCs w:val="24"/>
        </w:rPr>
        <w:t xml:space="preserve">c. If ElectroPower manages to extend its payables deferral period to 35 days while maintaining the average collection period at 45 days, </w:t>
      </w:r>
      <w:r w:rsidR="001A29D7">
        <w:rPr>
          <w:rFonts w:ascii="Times New Roman" w:hAnsi="Times New Roman" w:cs="Times New Roman"/>
          <w:sz w:val="24"/>
          <w:szCs w:val="24"/>
        </w:rPr>
        <w:t>determine</w:t>
      </w:r>
      <w:r w:rsidRPr="00B767A3">
        <w:rPr>
          <w:rFonts w:ascii="Times New Roman" w:hAnsi="Times New Roman" w:cs="Times New Roman"/>
          <w:sz w:val="24"/>
          <w:szCs w:val="24"/>
        </w:rPr>
        <w:t xml:space="preserve"> what amount could the company reduce its working capital financing needs?</w:t>
      </w:r>
    </w:p>
    <w:p w14:paraId="0AD93F45" w14:textId="5DEE1895" w:rsidR="001E4B0E" w:rsidRPr="00630B0F" w:rsidRDefault="00B767A3" w:rsidP="00B767A3">
      <w:pPr>
        <w:widowControl w:val="0"/>
        <w:autoSpaceDE w:val="0"/>
        <w:autoSpaceDN w:val="0"/>
        <w:adjustRightInd w:val="0"/>
        <w:spacing w:after="0" w:line="276"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d. Explain h</w:t>
      </w:r>
      <w:r w:rsidRPr="00B767A3">
        <w:rPr>
          <w:rFonts w:ascii="Times New Roman" w:hAnsi="Times New Roman" w:cs="Times New Roman"/>
          <w:bCs/>
          <w:sz w:val="24"/>
          <w:szCs w:val="24"/>
          <w:lang w:val="en-GB"/>
        </w:rPr>
        <w:t>ow does the length of the cash conversion cycle impact the liquidity and financial</w:t>
      </w:r>
      <w:r>
        <w:rPr>
          <w:rFonts w:ascii="Times New Roman" w:hAnsi="Times New Roman" w:cs="Times New Roman"/>
          <w:bCs/>
          <w:sz w:val="24"/>
          <w:szCs w:val="24"/>
          <w:lang w:val="en-GB"/>
        </w:rPr>
        <w:t xml:space="preserve"> </w:t>
      </w:r>
      <w:r w:rsidRPr="00B767A3">
        <w:rPr>
          <w:rFonts w:ascii="Times New Roman" w:hAnsi="Times New Roman" w:cs="Times New Roman"/>
          <w:bCs/>
          <w:sz w:val="24"/>
          <w:szCs w:val="24"/>
          <w:lang w:val="en-GB"/>
        </w:rPr>
        <w:t>health of ElectroPower Corporation?</w:t>
      </w:r>
      <w:r>
        <w:rPr>
          <w:rFonts w:ascii="Times New Roman" w:hAnsi="Times New Roman" w:cs="Times New Roman"/>
          <w:bCs/>
          <w:sz w:val="24"/>
          <w:szCs w:val="24"/>
          <w:lang w:val="en-GB"/>
        </w:rPr>
        <w:t xml:space="preserve"> </w:t>
      </w:r>
      <w:r w:rsidRPr="00FE40F8">
        <w:rPr>
          <w:rFonts w:ascii="Times New Roman" w:hAnsi="Times New Roman" w:cs="Times New Roman"/>
          <w:b/>
          <w:bCs/>
        </w:rPr>
        <w:t xml:space="preserve">(CLO </w:t>
      </w:r>
      <w:r>
        <w:rPr>
          <w:rFonts w:ascii="Times New Roman" w:hAnsi="Times New Roman" w:cs="Times New Roman"/>
          <w:b/>
          <w:bCs/>
        </w:rPr>
        <w:t>3</w:t>
      </w:r>
      <w:r w:rsidRPr="00FE40F8">
        <w:rPr>
          <w:rFonts w:ascii="Times New Roman" w:hAnsi="Times New Roman" w:cs="Times New Roman"/>
          <w:b/>
          <w:bCs/>
        </w:rPr>
        <w:t xml:space="preserve">; BT Level </w:t>
      </w:r>
      <w:r>
        <w:rPr>
          <w:rFonts w:ascii="Times New Roman" w:hAnsi="Times New Roman" w:cs="Times New Roman"/>
          <w:b/>
          <w:bCs/>
        </w:rPr>
        <w:t xml:space="preserve">V; </w:t>
      </w:r>
      <w:r w:rsidRPr="00FB001D">
        <w:rPr>
          <w:rFonts w:ascii="Times New Roman" w:hAnsi="Times New Roman" w:cs="Times New Roman"/>
          <w:b/>
          <w:bCs/>
          <w:sz w:val="24"/>
          <w:szCs w:val="24"/>
        </w:rPr>
        <w:t xml:space="preserve">Marks: </w:t>
      </w:r>
      <w:r>
        <w:rPr>
          <w:rFonts w:ascii="Times New Roman" w:hAnsi="Times New Roman" w:cs="Times New Roman"/>
          <w:b/>
          <w:bCs/>
          <w:sz w:val="24"/>
          <w:szCs w:val="24"/>
        </w:rPr>
        <w:t>4 X 2=8</w:t>
      </w:r>
      <w:r>
        <w:rPr>
          <w:rFonts w:ascii="Times New Roman" w:hAnsi="Times New Roman" w:cs="Times New Roman"/>
          <w:b/>
          <w:bCs/>
        </w:rPr>
        <w:t>)</w:t>
      </w:r>
    </w:p>
    <w:sectPr w:rsidR="001E4B0E" w:rsidRPr="00630B0F" w:rsidSect="004D78D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Ten Roman">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75F"/>
    <w:multiLevelType w:val="hybridMultilevel"/>
    <w:tmpl w:val="27A2F7E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9A62B3"/>
    <w:multiLevelType w:val="hybridMultilevel"/>
    <w:tmpl w:val="2222C7AE"/>
    <w:lvl w:ilvl="0" w:tplc="A6E8B01E">
      <w:start w:val="1"/>
      <w:numFmt w:val="lowerLetter"/>
      <w:lvlText w:val="%1."/>
      <w:lvlJc w:val="left"/>
      <w:pPr>
        <w:ind w:left="720" w:hanging="36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ED3358"/>
    <w:multiLevelType w:val="hybridMultilevel"/>
    <w:tmpl w:val="3A9CE56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DD7206C"/>
    <w:multiLevelType w:val="hybridMultilevel"/>
    <w:tmpl w:val="033A15F4"/>
    <w:lvl w:ilvl="0" w:tplc="8BAAA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56D94"/>
    <w:multiLevelType w:val="hybridMultilevel"/>
    <w:tmpl w:val="C5D6197E"/>
    <w:lvl w:ilvl="0" w:tplc="57DE651A">
      <w:start w:val="1"/>
      <w:numFmt w:val="low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FFC0FA9"/>
    <w:multiLevelType w:val="hybridMultilevel"/>
    <w:tmpl w:val="EDE048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6006D58"/>
    <w:multiLevelType w:val="hybridMultilevel"/>
    <w:tmpl w:val="870656F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7EA538B"/>
    <w:multiLevelType w:val="hybridMultilevel"/>
    <w:tmpl w:val="0248EFE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96568593">
    <w:abstractNumId w:val="3"/>
  </w:num>
  <w:num w:numId="2" w16cid:durableId="839928829">
    <w:abstractNumId w:val="4"/>
  </w:num>
  <w:num w:numId="3" w16cid:durableId="214896218">
    <w:abstractNumId w:val="6"/>
  </w:num>
  <w:num w:numId="4" w16cid:durableId="1736708066">
    <w:abstractNumId w:val="0"/>
  </w:num>
  <w:num w:numId="5" w16cid:durableId="147478433">
    <w:abstractNumId w:val="7"/>
  </w:num>
  <w:num w:numId="6" w16cid:durableId="470052160">
    <w:abstractNumId w:val="5"/>
  </w:num>
  <w:num w:numId="7" w16cid:durableId="603924340">
    <w:abstractNumId w:val="1"/>
  </w:num>
  <w:num w:numId="8" w16cid:durableId="1951014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50"/>
    <w:rsid w:val="00076A9D"/>
    <w:rsid w:val="000C3861"/>
    <w:rsid w:val="0010398A"/>
    <w:rsid w:val="001661A4"/>
    <w:rsid w:val="001922FF"/>
    <w:rsid w:val="001A03A6"/>
    <w:rsid w:val="001A29D7"/>
    <w:rsid w:val="001D2AD2"/>
    <w:rsid w:val="001E4B0E"/>
    <w:rsid w:val="00207E1E"/>
    <w:rsid w:val="00250987"/>
    <w:rsid w:val="002605E1"/>
    <w:rsid w:val="00263686"/>
    <w:rsid w:val="00285BF3"/>
    <w:rsid w:val="002F6F62"/>
    <w:rsid w:val="003B4110"/>
    <w:rsid w:val="00454DDD"/>
    <w:rsid w:val="00481CB2"/>
    <w:rsid w:val="004B30EC"/>
    <w:rsid w:val="004B35BD"/>
    <w:rsid w:val="004D78D6"/>
    <w:rsid w:val="00522271"/>
    <w:rsid w:val="00562280"/>
    <w:rsid w:val="00564861"/>
    <w:rsid w:val="00625714"/>
    <w:rsid w:val="00626C99"/>
    <w:rsid w:val="00630B0F"/>
    <w:rsid w:val="006559CE"/>
    <w:rsid w:val="0066785C"/>
    <w:rsid w:val="006825DF"/>
    <w:rsid w:val="006D66A5"/>
    <w:rsid w:val="00711EC9"/>
    <w:rsid w:val="00752A05"/>
    <w:rsid w:val="00772FC9"/>
    <w:rsid w:val="00887095"/>
    <w:rsid w:val="008A0CB5"/>
    <w:rsid w:val="008E0518"/>
    <w:rsid w:val="00914B6F"/>
    <w:rsid w:val="00960475"/>
    <w:rsid w:val="00961FC7"/>
    <w:rsid w:val="00992153"/>
    <w:rsid w:val="00996F7F"/>
    <w:rsid w:val="009D1832"/>
    <w:rsid w:val="009D54C0"/>
    <w:rsid w:val="009D5648"/>
    <w:rsid w:val="00A15217"/>
    <w:rsid w:val="00A252BC"/>
    <w:rsid w:val="00A27983"/>
    <w:rsid w:val="00A452F7"/>
    <w:rsid w:val="00A7107B"/>
    <w:rsid w:val="00A97B84"/>
    <w:rsid w:val="00B00A32"/>
    <w:rsid w:val="00B21761"/>
    <w:rsid w:val="00B6052A"/>
    <w:rsid w:val="00B767A3"/>
    <w:rsid w:val="00B85A57"/>
    <w:rsid w:val="00B95E4F"/>
    <w:rsid w:val="00BA6883"/>
    <w:rsid w:val="00C0607B"/>
    <w:rsid w:val="00C508A3"/>
    <w:rsid w:val="00C85ACD"/>
    <w:rsid w:val="00C95935"/>
    <w:rsid w:val="00CB0550"/>
    <w:rsid w:val="00CD6DF9"/>
    <w:rsid w:val="00CF42D8"/>
    <w:rsid w:val="00D1470A"/>
    <w:rsid w:val="00D91B0D"/>
    <w:rsid w:val="00D97D42"/>
    <w:rsid w:val="00DF1D80"/>
    <w:rsid w:val="00DF545A"/>
    <w:rsid w:val="00E80CB0"/>
    <w:rsid w:val="00E96FC8"/>
    <w:rsid w:val="00F46162"/>
    <w:rsid w:val="00F64F1B"/>
    <w:rsid w:val="00FB484B"/>
    <w:rsid w:val="00FB6944"/>
    <w:rsid w:val="00FD1369"/>
    <w:rsid w:val="00FE15DD"/>
    <w:rsid w:val="00FE40F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4E92"/>
  <w15:chartTrackingRefBased/>
  <w15:docId w15:val="{DE2DA5E8-A9B5-459C-9925-B982C94C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of-chaptext">
    <w:name w:val="end-of-chap text"/>
    <w:rsid w:val="006D66A5"/>
    <w:rPr>
      <w:rFonts w:ascii="Times Ten Roman" w:hAnsi="Times Ten Roman"/>
      <w:sz w:val="18"/>
    </w:rPr>
  </w:style>
  <w:style w:type="paragraph" w:styleId="ListParagraph">
    <w:name w:val="List Paragraph"/>
    <w:basedOn w:val="Normal"/>
    <w:uiPriority w:val="34"/>
    <w:qFormat/>
    <w:rsid w:val="001E4B0E"/>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3705">
      <w:bodyDiv w:val="1"/>
      <w:marLeft w:val="0"/>
      <w:marRight w:val="0"/>
      <w:marTop w:val="0"/>
      <w:marBottom w:val="0"/>
      <w:divBdr>
        <w:top w:val="none" w:sz="0" w:space="0" w:color="auto"/>
        <w:left w:val="none" w:sz="0" w:space="0" w:color="auto"/>
        <w:bottom w:val="none" w:sz="0" w:space="0" w:color="auto"/>
        <w:right w:val="none" w:sz="0" w:space="0" w:color="auto"/>
      </w:divBdr>
    </w:div>
    <w:div w:id="616370726">
      <w:bodyDiv w:val="1"/>
      <w:marLeft w:val="0"/>
      <w:marRight w:val="0"/>
      <w:marTop w:val="0"/>
      <w:marBottom w:val="0"/>
      <w:divBdr>
        <w:top w:val="none" w:sz="0" w:space="0" w:color="auto"/>
        <w:left w:val="none" w:sz="0" w:space="0" w:color="auto"/>
        <w:bottom w:val="none" w:sz="0" w:space="0" w:color="auto"/>
        <w:right w:val="none" w:sz="0" w:space="0" w:color="auto"/>
      </w:divBdr>
    </w:div>
    <w:div w:id="8577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Singh</dc:creator>
  <cp:keywords/>
  <dc:description/>
  <cp:lastModifiedBy>ANURA Singh</cp:lastModifiedBy>
  <cp:revision>77</cp:revision>
  <dcterms:created xsi:type="dcterms:W3CDTF">2019-11-29T06:16:00Z</dcterms:created>
  <dcterms:modified xsi:type="dcterms:W3CDTF">2024-01-10T05:12:00Z</dcterms:modified>
</cp:coreProperties>
</file>